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036F" w14:textId="77777777" w:rsidR="003A7DE1" w:rsidRPr="003A7DE1" w:rsidRDefault="003A7DE1" w:rsidP="003A7DE1">
      <w:pPr>
        <w:jc w:val="center"/>
        <w:rPr>
          <w:rFonts w:ascii="Times New Roman" w:hAnsi="Times New Roman" w:cs="Times New Roman"/>
          <w:b/>
          <w:bCs/>
          <w:sz w:val="28"/>
          <w:szCs w:val="28"/>
        </w:rPr>
      </w:pPr>
      <w:r w:rsidRPr="003A7DE1">
        <w:rPr>
          <w:rFonts w:ascii="Times New Roman" w:hAnsi="Times New Roman" w:cs="Times New Roman"/>
          <w:b/>
          <w:bCs/>
          <w:sz w:val="28"/>
          <w:szCs w:val="28"/>
        </w:rPr>
        <w:t>MEMORANDUM OF AGREEMENT</w:t>
      </w:r>
    </w:p>
    <w:p w14:paraId="01D30DB9" w14:textId="7759906D" w:rsidR="00A9204E" w:rsidRDefault="00A9204E"/>
    <w:p w14:paraId="371DE806" w14:textId="15F290FE" w:rsidR="003A7DE1" w:rsidRPr="003A7DE1" w:rsidRDefault="003A7DE1" w:rsidP="003A7DE1">
      <w:pPr>
        <w:rPr>
          <w:rFonts w:ascii="Calibri" w:eastAsia="Times New Roman" w:hAnsi="Calibri" w:cs="Calibri"/>
        </w:rPr>
      </w:pPr>
    </w:p>
    <w:p w14:paraId="115AF7D6" w14:textId="77777777" w:rsidR="003A7DE1" w:rsidRPr="003A7DE1" w:rsidRDefault="003A7DE1" w:rsidP="003A7DE1">
      <w:pPr>
        <w:ind w:left="540"/>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 xml:space="preserve">UFCW Local 21 (Union), and XXXX (Employer) hereby enter into the following Memorandum of Agreement in response to the COVID-19 Vaccination plan. </w:t>
      </w:r>
    </w:p>
    <w:p w14:paraId="69E2956C" w14:textId="77777777" w:rsidR="003A7DE1" w:rsidRPr="003A7DE1" w:rsidRDefault="003A7DE1" w:rsidP="003A7DE1">
      <w:pPr>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 </w:t>
      </w:r>
    </w:p>
    <w:p w14:paraId="348B316B" w14:textId="0942272D" w:rsidR="003A7DE1" w:rsidRPr="007B5136" w:rsidRDefault="003A7DE1" w:rsidP="007B5136">
      <w:pPr>
        <w:pStyle w:val="ListParagraph"/>
        <w:numPr>
          <w:ilvl w:val="0"/>
          <w:numId w:val="33"/>
        </w:numPr>
        <w:rPr>
          <w:rFonts w:ascii="Times New Roman" w:eastAsia="Times New Roman" w:hAnsi="Times New Roman" w:cs="Times New Roman"/>
          <w:b/>
          <w:bCs/>
          <w:sz w:val="28"/>
          <w:szCs w:val="28"/>
        </w:rPr>
      </w:pPr>
      <w:r w:rsidRPr="007B5136">
        <w:rPr>
          <w:rFonts w:ascii="Times New Roman" w:eastAsia="Times New Roman" w:hAnsi="Times New Roman" w:cs="Times New Roman"/>
          <w:b/>
          <w:bCs/>
          <w:sz w:val="28"/>
          <w:szCs w:val="28"/>
        </w:rPr>
        <w:t>Principles</w:t>
      </w:r>
      <w:r w:rsidR="007B5136">
        <w:rPr>
          <w:rFonts w:ascii="Times New Roman" w:eastAsia="Times New Roman" w:hAnsi="Times New Roman" w:cs="Times New Roman"/>
          <w:b/>
          <w:bCs/>
          <w:sz w:val="28"/>
          <w:szCs w:val="28"/>
        </w:rPr>
        <w:t>.</w:t>
      </w:r>
    </w:p>
    <w:p w14:paraId="5AF39FE6" w14:textId="77777777" w:rsidR="003A7DE1" w:rsidRPr="003A7DE1" w:rsidRDefault="003A7DE1" w:rsidP="003A7DE1">
      <w:pPr>
        <w:ind w:left="540"/>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 </w:t>
      </w:r>
    </w:p>
    <w:p w14:paraId="4F4A2614" w14:textId="77777777" w:rsidR="003A7DE1" w:rsidRPr="003A7DE1" w:rsidRDefault="003A7DE1" w:rsidP="007B5136">
      <w:pPr>
        <w:numPr>
          <w:ilvl w:val="0"/>
          <w:numId w:val="34"/>
        </w:numPr>
        <w:textAlignment w:val="center"/>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The parties share a mutual interest in assuring the health and safety of patients, clients, families, staff and the community.</w:t>
      </w:r>
    </w:p>
    <w:p w14:paraId="6AA399D7" w14:textId="77777777" w:rsidR="003A7DE1" w:rsidRPr="003A7DE1" w:rsidRDefault="003A7DE1" w:rsidP="007B5136">
      <w:pPr>
        <w:numPr>
          <w:ilvl w:val="0"/>
          <w:numId w:val="34"/>
        </w:numPr>
        <w:textAlignment w:val="center"/>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 xml:space="preserve">Nurses and other health care workers are on the front lines in the delivery of essential health services to patients during a State of Emergency. </w:t>
      </w:r>
    </w:p>
    <w:p w14:paraId="2151BF60" w14:textId="77777777" w:rsidR="003A7DE1" w:rsidRPr="003A7DE1" w:rsidRDefault="003A7DE1" w:rsidP="007B5136">
      <w:pPr>
        <w:numPr>
          <w:ilvl w:val="0"/>
          <w:numId w:val="34"/>
        </w:numPr>
        <w:textAlignment w:val="center"/>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The decisions of all parties should be informed by the Center for Disease Control (CDC), Advisory Committee on Immunization Practices (ACIP), and other public health agencies.</w:t>
      </w:r>
    </w:p>
    <w:p w14:paraId="5827796D" w14:textId="77777777" w:rsidR="003A7DE1" w:rsidRPr="003A7DE1" w:rsidRDefault="003A7DE1" w:rsidP="007B5136">
      <w:pPr>
        <w:numPr>
          <w:ilvl w:val="0"/>
          <w:numId w:val="34"/>
        </w:numPr>
        <w:textAlignment w:val="center"/>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The parties wish to work together to take reasonable steps for a safe, equitable and effective process for administering, distributing and voluntarily receiving the COVID-19 vaccination.</w:t>
      </w:r>
    </w:p>
    <w:p w14:paraId="7D6A233C" w14:textId="77777777" w:rsidR="003A7DE1" w:rsidRPr="003A7DE1" w:rsidRDefault="003A7DE1" w:rsidP="003A7DE1">
      <w:pPr>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 </w:t>
      </w:r>
    </w:p>
    <w:p w14:paraId="6BD6B06D" w14:textId="3EF3DA8B" w:rsidR="003A7DE1" w:rsidRDefault="007B5136" w:rsidP="003A7DE1">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w:t>
      </w:r>
      <w:r>
        <w:rPr>
          <w:rFonts w:ascii="Times New Roman" w:eastAsia="Times New Roman" w:hAnsi="Times New Roman" w:cs="Times New Roman"/>
          <w:b/>
          <w:bCs/>
          <w:sz w:val="28"/>
          <w:szCs w:val="28"/>
        </w:rPr>
        <w:tab/>
      </w:r>
      <w:r w:rsidR="003A7DE1" w:rsidRPr="003A7DE1">
        <w:rPr>
          <w:rFonts w:ascii="Times New Roman" w:eastAsia="Times New Roman" w:hAnsi="Times New Roman" w:cs="Times New Roman"/>
          <w:b/>
          <w:bCs/>
          <w:sz w:val="28"/>
          <w:szCs w:val="28"/>
        </w:rPr>
        <w:t>Agreement</w:t>
      </w:r>
      <w:r>
        <w:rPr>
          <w:rFonts w:ascii="Times New Roman" w:eastAsia="Times New Roman" w:hAnsi="Times New Roman" w:cs="Times New Roman"/>
          <w:b/>
          <w:bCs/>
          <w:sz w:val="28"/>
          <w:szCs w:val="28"/>
        </w:rPr>
        <w:t>.</w:t>
      </w:r>
    </w:p>
    <w:p w14:paraId="42A31E91" w14:textId="06D88A1B" w:rsidR="003A7DE1" w:rsidRDefault="003A7DE1" w:rsidP="003A7DE1">
      <w:pPr>
        <w:rPr>
          <w:rFonts w:ascii="Times New Roman" w:eastAsia="Times New Roman" w:hAnsi="Times New Roman" w:cs="Times New Roman"/>
          <w:b/>
          <w:bCs/>
          <w:sz w:val="28"/>
          <w:szCs w:val="28"/>
        </w:rPr>
      </w:pPr>
    </w:p>
    <w:p w14:paraId="11F53F23" w14:textId="681C8AF3" w:rsidR="003A7DE1" w:rsidRPr="003A7DE1" w:rsidRDefault="003A7DE1" w:rsidP="007B5136">
      <w:pPr>
        <w:numPr>
          <w:ilvl w:val="0"/>
          <w:numId w:val="37"/>
        </w:numPr>
        <w:textAlignment w:val="center"/>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 xml:space="preserve">The employer will provide convenient on-site access to the COVID-19 vaccine </w:t>
      </w:r>
      <w:r w:rsidR="00714EB1">
        <w:rPr>
          <w:rFonts w:ascii="Times New Roman" w:eastAsia="Times New Roman" w:hAnsi="Times New Roman" w:cs="Times New Roman"/>
          <w:sz w:val="24"/>
          <w:szCs w:val="24"/>
        </w:rPr>
        <w:t xml:space="preserve">at no cost to </w:t>
      </w:r>
      <w:r w:rsidR="00EB2408">
        <w:rPr>
          <w:rFonts w:ascii="Times New Roman" w:eastAsia="Times New Roman" w:hAnsi="Times New Roman" w:cs="Times New Roman"/>
          <w:sz w:val="24"/>
          <w:szCs w:val="24"/>
        </w:rPr>
        <w:t>employees</w:t>
      </w:r>
      <w:r w:rsidRPr="003A7DE1">
        <w:rPr>
          <w:rFonts w:ascii="Times New Roman" w:eastAsia="Times New Roman" w:hAnsi="Times New Roman" w:cs="Times New Roman"/>
          <w:sz w:val="24"/>
          <w:szCs w:val="24"/>
        </w:rPr>
        <w:t xml:space="preserve">. </w:t>
      </w:r>
    </w:p>
    <w:p w14:paraId="0883E022" w14:textId="466334E1" w:rsidR="003A7DE1" w:rsidRPr="003A7DE1" w:rsidRDefault="003A7DE1" w:rsidP="007B5136">
      <w:pPr>
        <w:numPr>
          <w:ilvl w:val="1"/>
          <w:numId w:val="37"/>
        </w:numPr>
        <w:textAlignment w:val="center"/>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The employer will pay for the time required to get vaccinated</w:t>
      </w:r>
      <w:r w:rsidR="00235D79">
        <w:rPr>
          <w:rFonts w:ascii="Times New Roman" w:eastAsia="Times New Roman" w:hAnsi="Times New Roman" w:cs="Times New Roman"/>
          <w:sz w:val="24"/>
          <w:szCs w:val="24"/>
        </w:rPr>
        <w:t>,</w:t>
      </w:r>
      <w:r w:rsidRPr="003A7DE1">
        <w:rPr>
          <w:rFonts w:ascii="Times New Roman" w:eastAsia="Times New Roman" w:hAnsi="Times New Roman" w:cs="Times New Roman"/>
          <w:sz w:val="24"/>
          <w:szCs w:val="24"/>
        </w:rPr>
        <w:t xml:space="preserve"> if it is not scheduled during the employees work time.</w:t>
      </w:r>
    </w:p>
    <w:p w14:paraId="263B3AB6" w14:textId="4D89825E" w:rsidR="003A7DE1" w:rsidRPr="003A7DE1" w:rsidRDefault="003A7DE1" w:rsidP="007B5136">
      <w:pPr>
        <w:ind w:firstLine="60"/>
        <w:rPr>
          <w:rFonts w:ascii="Times New Roman" w:eastAsia="Times New Roman" w:hAnsi="Times New Roman" w:cs="Times New Roman"/>
          <w:sz w:val="24"/>
          <w:szCs w:val="24"/>
        </w:rPr>
      </w:pPr>
    </w:p>
    <w:p w14:paraId="49482E5C" w14:textId="77777777" w:rsidR="003A7DE1" w:rsidRPr="003A7DE1" w:rsidRDefault="003A7DE1" w:rsidP="007B5136">
      <w:pPr>
        <w:numPr>
          <w:ilvl w:val="0"/>
          <w:numId w:val="37"/>
        </w:numPr>
        <w:textAlignment w:val="center"/>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The employer will provide exemption accommodations due to disability and religious objections, as required by the Americans with Disabilities Act (ADA) and the Civil Rights Act.</w:t>
      </w:r>
    </w:p>
    <w:p w14:paraId="0DFCCC7D" w14:textId="08CCF9E6" w:rsidR="003A7DE1" w:rsidRPr="00B15E43" w:rsidRDefault="003A7DE1" w:rsidP="00B15E43">
      <w:pPr>
        <w:numPr>
          <w:ilvl w:val="1"/>
          <w:numId w:val="37"/>
        </w:numPr>
        <w:textAlignment w:val="center"/>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 xml:space="preserve">When possible, telework, protective equipment such as face masks and face shields and increased social distancing will be provided for an employee who cannot be </w:t>
      </w:r>
      <w:r w:rsidRPr="00B15E43">
        <w:rPr>
          <w:rFonts w:ascii="Times New Roman" w:eastAsia="Times New Roman" w:hAnsi="Times New Roman" w:cs="Times New Roman"/>
          <w:sz w:val="24"/>
          <w:szCs w:val="24"/>
        </w:rPr>
        <w:t>vaccinated.</w:t>
      </w:r>
    </w:p>
    <w:p w14:paraId="1C28420A" w14:textId="3AF80BF1" w:rsidR="003A7DE1" w:rsidRPr="003A7DE1" w:rsidRDefault="003A7DE1" w:rsidP="007B5136">
      <w:pPr>
        <w:ind w:firstLine="60"/>
        <w:rPr>
          <w:rFonts w:ascii="Times New Roman" w:eastAsia="Times New Roman" w:hAnsi="Times New Roman" w:cs="Times New Roman"/>
          <w:sz w:val="24"/>
          <w:szCs w:val="24"/>
        </w:rPr>
      </w:pPr>
    </w:p>
    <w:p w14:paraId="1E354095" w14:textId="44325ACC" w:rsidR="003A7DE1" w:rsidRDefault="003A7DE1" w:rsidP="007B5136">
      <w:pPr>
        <w:numPr>
          <w:ilvl w:val="0"/>
          <w:numId w:val="37"/>
        </w:numPr>
        <w:textAlignment w:val="center"/>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A committee and resource center will be developed to provide education</w:t>
      </w:r>
      <w:r w:rsidR="00B81FCA">
        <w:rPr>
          <w:rFonts w:ascii="Times New Roman" w:eastAsia="Times New Roman" w:hAnsi="Times New Roman" w:cs="Times New Roman"/>
          <w:sz w:val="24"/>
          <w:szCs w:val="24"/>
        </w:rPr>
        <w:t xml:space="preserve"> and</w:t>
      </w:r>
      <w:r w:rsidRPr="003A7DE1">
        <w:rPr>
          <w:rFonts w:ascii="Times New Roman" w:eastAsia="Times New Roman" w:hAnsi="Times New Roman" w:cs="Times New Roman"/>
          <w:sz w:val="24"/>
          <w:szCs w:val="24"/>
        </w:rPr>
        <w:t xml:space="preserve"> information, answer questions and listen to concerns staff may have in order for them to make an informed decision to vaccinate or to report any adverse side effects.</w:t>
      </w:r>
    </w:p>
    <w:p w14:paraId="1D077E03" w14:textId="58EEED79" w:rsidR="003A7DE1" w:rsidRPr="003A7DE1" w:rsidRDefault="003A7DE1" w:rsidP="00EF1A64">
      <w:pPr>
        <w:rPr>
          <w:rFonts w:ascii="Times New Roman" w:eastAsia="Times New Roman" w:hAnsi="Times New Roman" w:cs="Times New Roman"/>
          <w:sz w:val="24"/>
          <w:szCs w:val="24"/>
        </w:rPr>
      </w:pPr>
    </w:p>
    <w:p w14:paraId="4379EAD8" w14:textId="77777777" w:rsidR="003A7DE1" w:rsidRPr="003A7DE1" w:rsidRDefault="003A7DE1" w:rsidP="007B5136">
      <w:pPr>
        <w:numPr>
          <w:ilvl w:val="0"/>
          <w:numId w:val="37"/>
        </w:numPr>
        <w:textAlignment w:val="center"/>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If an employee experiences any adverse side effects from receiving the COVID-19 vaccine the employee will be placed in paid leave status during recovery time. The employee will experience no loss of pay or accrued time off during this recovery period.</w:t>
      </w:r>
    </w:p>
    <w:p w14:paraId="37332B53" w14:textId="61191B63" w:rsidR="003A7DE1" w:rsidRPr="003A7DE1" w:rsidRDefault="003A7DE1" w:rsidP="007B5136">
      <w:pPr>
        <w:ind w:firstLine="60"/>
        <w:rPr>
          <w:rFonts w:ascii="Times New Roman" w:eastAsia="Times New Roman" w:hAnsi="Times New Roman" w:cs="Times New Roman"/>
          <w:sz w:val="24"/>
          <w:szCs w:val="24"/>
        </w:rPr>
      </w:pPr>
    </w:p>
    <w:p w14:paraId="6407EDC4" w14:textId="03302427" w:rsidR="003A7DE1" w:rsidRPr="003A7DE1" w:rsidRDefault="003A7DE1" w:rsidP="007B5136">
      <w:pPr>
        <w:ind w:firstLine="60"/>
        <w:rPr>
          <w:rFonts w:ascii="Times New Roman" w:eastAsia="Times New Roman" w:hAnsi="Times New Roman" w:cs="Times New Roman"/>
          <w:sz w:val="24"/>
          <w:szCs w:val="24"/>
        </w:rPr>
      </w:pPr>
    </w:p>
    <w:p w14:paraId="478EDD79" w14:textId="2982A247" w:rsidR="00235D79" w:rsidRDefault="00F025C5" w:rsidP="007B5136">
      <w:pPr>
        <w:numPr>
          <w:ilvl w:val="0"/>
          <w:numId w:val="37"/>
        </w:numPr>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Hospitals r</w:t>
      </w:r>
      <w:r w:rsidR="00235D79">
        <w:rPr>
          <w:rFonts w:ascii="Times New Roman" w:eastAsia="Times New Roman" w:hAnsi="Times New Roman" w:cs="Times New Roman"/>
          <w:sz w:val="24"/>
          <w:szCs w:val="24"/>
        </w:rPr>
        <w:t xml:space="preserve">outine infection prevention and source control practices during the COVID-19 pandemic shall continue after vaccination in order to protect patients, staff and communities. </w:t>
      </w:r>
    </w:p>
    <w:p w14:paraId="52992301" w14:textId="77777777" w:rsidR="00793430" w:rsidRDefault="00793430" w:rsidP="00793430">
      <w:pPr>
        <w:textAlignment w:val="center"/>
        <w:rPr>
          <w:rFonts w:ascii="Times New Roman" w:eastAsia="Times New Roman" w:hAnsi="Times New Roman" w:cs="Times New Roman"/>
          <w:sz w:val="24"/>
          <w:szCs w:val="24"/>
        </w:rPr>
      </w:pPr>
    </w:p>
    <w:p w14:paraId="1C9B19E9" w14:textId="736D66D4" w:rsidR="00235D79" w:rsidRDefault="00F10749" w:rsidP="007B5136">
      <w:pPr>
        <w:numPr>
          <w:ilvl w:val="0"/>
          <w:numId w:val="37"/>
        </w:numPr>
        <w:textAlignment w:val="center"/>
        <w:rPr>
          <w:rFonts w:ascii="Times New Roman" w:eastAsia="Times New Roman" w:hAnsi="Times New Roman" w:cs="Times New Roman"/>
          <w:sz w:val="24"/>
          <w:szCs w:val="24"/>
        </w:rPr>
      </w:pPr>
      <w:r w:rsidRPr="00793430">
        <w:rPr>
          <w:rFonts w:ascii="Times New Roman" w:eastAsia="Times New Roman" w:hAnsi="Times New Roman" w:cs="Times New Roman"/>
          <w:sz w:val="24"/>
          <w:szCs w:val="24"/>
        </w:rPr>
        <w:lastRenderedPageBreak/>
        <w:t xml:space="preserve">The Employer will provide to the Union </w:t>
      </w:r>
      <w:r w:rsidR="00793430">
        <w:rPr>
          <w:rFonts w:ascii="Times New Roman" w:eastAsia="Times New Roman" w:hAnsi="Times New Roman" w:cs="Times New Roman"/>
          <w:sz w:val="24"/>
          <w:szCs w:val="24"/>
        </w:rPr>
        <w:t xml:space="preserve">a copy of </w:t>
      </w:r>
      <w:r w:rsidR="003110D8" w:rsidRPr="00793430">
        <w:rPr>
          <w:rFonts w:ascii="Times New Roman" w:eastAsia="Times New Roman" w:hAnsi="Times New Roman" w:cs="Times New Roman"/>
          <w:sz w:val="24"/>
          <w:szCs w:val="24"/>
        </w:rPr>
        <w:t>the hospital</w:t>
      </w:r>
      <w:r w:rsidR="00793430" w:rsidRPr="00793430">
        <w:rPr>
          <w:rFonts w:ascii="Times New Roman" w:eastAsia="Times New Roman" w:hAnsi="Times New Roman" w:cs="Times New Roman"/>
          <w:sz w:val="24"/>
          <w:szCs w:val="24"/>
        </w:rPr>
        <w:t>s</w:t>
      </w:r>
      <w:r w:rsidR="003110D8" w:rsidRPr="00793430">
        <w:rPr>
          <w:rFonts w:ascii="Times New Roman" w:eastAsia="Times New Roman" w:hAnsi="Times New Roman" w:cs="Times New Roman"/>
          <w:sz w:val="24"/>
          <w:szCs w:val="24"/>
        </w:rPr>
        <w:t xml:space="preserve"> COVID</w:t>
      </w:r>
      <w:r w:rsidR="00516923">
        <w:rPr>
          <w:rFonts w:ascii="Times New Roman" w:eastAsia="Times New Roman" w:hAnsi="Times New Roman" w:cs="Times New Roman"/>
          <w:sz w:val="24"/>
          <w:szCs w:val="24"/>
        </w:rPr>
        <w:t>-19</w:t>
      </w:r>
      <w:r w:rsidR="003110D8" w:rsidRPr="00793430">
        <w:rPr>
          <w:rFonts w:ascii="Times New Roman" w:eastAsia="Times New Roman" w:hAnsi="Times New Roman" w:cs="Times New Roman"/>
          <w:sz w:val="24"/>
          <w:szCs w:val="24"/>
        </w:rPr>
        <w:t xml:space="preserve"> </w:t>
      </w:r>
      <w:r w:rsidR="00793430" w:rsidRPr="00793430">
        <w:rPr>
          <w:rFonts w:ascii="Times New Roman" w:eastAsia="Times New Roman" w:hAnsi="Times New Roman" w:cs="Times New Roman"/>
          <w:sz w:val="24"/>
          <w:szCs w:val="24"/>
        </w:rPr>
        <w:t>V</w:t>
      </w:r>
      <w:r w:rsidR="003110D8" w:rsidRPr="00793430">
        <w:rPr>
          <w:rFonts w:ascii="Times New Roman" w:eastAsia="Times New Roman" w:hAnsi="Times New Roman" w:cs="Times New Roman"/>
          <w:sz w:val="24"/>
          <w:szCs w:val="24"/>
        </w:rPr>
        <w:t xml:space="preserve">accination </w:t>
      </w:r>
      <w:r w:rsidR="00793430" w:rsidRPr="00793430">
        <w:rPr>
          <w:rFonts w:ascii="Times New Roman" w:eastAsia="Times New Roman" w:hAnsi="Times New Roman" w:cs="Times New Roman"/>
          <w:sz w:val="24"/>
          <w:szCs w:val="24"/>
        </w:rPr>
        <w:t>P</w:t>
      </w:r>
      <w:r w:rsidR="003110D8" w:rsidRPr="00793430">
        <w:rPr>
          <w:rFonts w:ascii="Times New Roman" w:eastAsia="Times New Roman" w:hAnsi="Times New Roman" w:cs="Times New Roman"/>
          <w:sz w:val="24"/>
          <w:szCs w:val="24"/>
        </w:rPr>
        <w:t>lan</w:t>
      </w:r>
      <w:r w:rsidR="00516923">
        <w:rPr>
          <w:rFonts w:ascii="Times New Roman" w:eastAsia="Times New Roman" w:hAnsi="Times New Roman" w:cs="Times New Roman"/>
          <w:sz w:val="24"/>
          <w:szCs w:val="24"/>
        </w:rPr>
        <w:t>s</w:t>
      </w:r>
      <w:r w:rsidR="003110D8" w:rsidRPr="00793430">
        <w:rPr>
          <w:rFonts w:ascii="Times New Roman" w:eastAsia="Times New Roman" w:hAnsi="Times New Roman" w:cs="Times New Roman"/>
          <w:sz w:val="24"/>
          <w:szCs w:val="24"/>
        </w:rPr>
        <w:t xml:space="preserve"> that </w:t>
      </w:r>
      <w:r w:rsidR="00545324">
        <w:rPr>
          <w:rFonts w:ascii="Times New Roman" w:eastAsia="Times New Roman" w:hAnsi="Times New Roman" w:cs="Times New Roman"/>
          <w:sz w:val="24"/>
          <w:szCs w:val="24"/>
        </w:rPr>
        <w:t xml:space="preserve">will </w:t>
      </w:r>
      <w:bookmarkStart w:id="0" w:name="_GoBack"/>
      <w:bookmarkEnd w:id="0"/>
      <w:r w:rsidR="003110D8" w:rsidRPr="00793430">
        <w:rPr>
          <w:rFonts w:ascii="Times New Roman" w:eastAsia="Times New Roman" w:hAnsi="Times New Roman" w:cs="Times New Roman"/>
          <w:sz w:val="24"/>
          <w:szCs w:val="24"/>
        </w:rPr>
        <w:t xml:space="preserve">include </w:t>
      </w:r>
      <w:r w:rsidR="007B5136">
        <w:rPr>
          <w:rFonts w:ascii="Times New Roman" w:eastAsia="Times New Roman" w:hAnsi="Times New Roman" w:cs="Times New Roman"/>
          <w:sz w:val="24"/>
          <w:szCs w:val="24"/>
        </w:rPr>
        <w:t>a list of departments and workers who will be included in each roll out phase</w:t>
      </w:r>
      <w:r w:rsidR="00BB23E4">
        <w:rPr>
          <w:rFonts w:ascii="Times New Roman" w:eastAsia="Times New Roman" w:hAnsi="Times New Roman" w:cs="Times New Roman"/>
          <w:sz w:val="24"/>
          <w:szCs w:val="24"/>
        </w:rPr>
        <w:t xml:space="preserve"> and/or </w:t>
      </w:r>
      <w:r w:rsidR="007B5136">
        <w:rPr>
          <w:rFonts w:ascii="Times New Roman" w:eastAsia="Times New Roman" w:hAnsi="Times New Roman" w:cs="Times New Roman"/>
          <w:sz w:val="24"/>
          <w:szCs w:val="24"/>
        </w:rPr>
        <w:t>tier.</w:t>
      </w:r>
    </w:p>
    <w:p w14:paraId="6539DC88" w14:textId="77777777" w:rsidR="00793430" w:rsidRPr="003A7DE1" w:rsidRDefault="00793430" w:rsidP="00793430">
      <w:pPr>
        <w:textAlignment w:val="center"/>
        <w:rPr>
          <w:rFonts w:ascii="Times New Roman" w:eastAsia="Times New Roman" w:hAnsi="Times New Roman" w:cs="Times New Roman"/>
          <w:sz w:val="24"/>
          <w:szCs w:val="24"/>
        </w:rPr>
      </w:pPr>
    </w:p>
    <w:p w14:paraId="1F396E98" w14:textId="1E72A2BB" w:rsidR="003A7DE1" w:rsidRDefault="003A7DE1" w:rsidP="007B5136">
      <w:pPr>
        <w:numPr>
          <w:ilvl w:val="0"/>
          <w:numId w:val="37"/>
        </w:numPr>
        <w:textAlignment w:val="center"/>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This memorandum of agreement is subject to the grievance and arbitration provisions of the parties respective collective bargaining agreements.</w:t>
      </w:r>
    </w:p>
    <w:p w14:paraId="2ED9AA1D" w14:textId="6F5FEDA1" w:rsidR="007B5136" w:rsidRDefault="007B5136" w:rsidP="007B5136">
      <w:pPr>
        <w:textAlignment w:val="center"/>
        <w:rPr>
          <w:rFonts w:ascii="Times New Roman" w:eastAsia="Times New Roman" w:hAnsi="Times New Roman" w:cs="Times New Roman"/>
          <w:sz w:val="24"/>
          <w:szCs w:val="24"/>
        </w:rPr>
      </w:pPr>
    </w:p>
    <w:p w14:paraId="4E2C2430" w14:textId="1FCD721F" w:rsidR="007B5136" w:rsidRPr="003A7DE1" w:rsidRDefault="007B5136" w:rsidP="007B5136">
      <w:pPr>
        <w:textAlignment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III.</w:t>
      </w:r>
      <w:r>
        <w:rPr>
          <w:rFonts w:ascii="Times New Roman" w:eastAsia="Times New Roman" w:hAnsi="Times New Roman" w:cs="Times New Roman"/>
          <w:b/>
          <w:bCs/>
          <w:sz w:val="28"/>
          <w:szCs w:val="28"/>
        </w:rPr>
        <w:tab/>
        <w:t>Duration.</w:t>
      </w:r>
    </w:p>
    <w:p w14:paraId="79547064" w14:textId="77777777" w:rsidR="003A7DE1" w:rsidRPr="003A7DE1" w:rsidRDefault="003A7DE1" w:rsidP="003A7DE1">
      <w:pPr>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 </w:t>
      </w:r>
    </w:p>
    <w:p w14:paraId="3768AEDB" w14:textId="77777777" w:rsidR="003A7DE1" w:rsidRPr="003A7DE1" w:rsidRDefault="003A7DE1" w:rsidP="007B5136">
      <w:pPr>
        <w:ind w:left="180"/>
        <w:textAlignment w:val="center"/>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This agreement shall be effective upon signature and shall continue through the end of the officially declared State of Emergency, however the parties agree to meet, review and consider any modifications to this agreement prior as necessary.</w:t>
      </w:r>
    </w:p>
    <w:p w14:paraId="4608CB38" w14:textId="77777777" w:rsidR="003A7DE1" w:rsidRPr="003A7DE1" w:rsidRDefault="003A7DE1" w:rsidP="003A7DE1">
      <w:pPr>
        <w:ind w:left="540"/>
        <w:rPr>
          <w:rFonts w:ascii="Times New Roman" w:eastAsia="Times New Roman" w:hAnsi="Times New Roman" w:cs="Times New Roman"/>
          <w:sz w:val="24"/>
          <w:szCs w:val="24"/>
        </w:rPr>
      </w:pPr>
      <w:r w:rsidRPr="003A7DE1">
        <w:rPr>
          <w:rFonts w:ascii="Times New Roman" w:eastAsia="Times New Roman" w:hAnsi="Times New Roman" w:cs="Times New Roman"/>
          <w:sz w:val="24"/>
          <w:szCs w:val="24"/>
        </w:rPr>
        <w:t> </w:t>
      </w:r>
    </w:p>
    <w:p w14:paraId="1B4F04D8" w14:textId="77777777" w:rsidR="00A66F39" w:rsidRDefault="00A66F39">
      <w:pPr>
        <w:rPr>
          <w:rFonts w:ascii="Times New Roman" w:hAnsi="Times New Roman" w:cs="Times New Roman"/>
          <w:sz w:val="24"/>
          <w:szCs w:val="24"/>
        </w:rPr>
      </w:pPr>
    </w:p>
    <w:p w14:paraId="5DEC50C4" w14:textId="629A355E" w:rsidR="003A7DE1" w:rsidRDefault="007B5136" w:rsidP="00A66F39">
      <w:pPr>
        <w:ind w:firstLine="180"/>
        <w:rPr>
          <w:rFonts w:ascii="Times New Roman" w:hAnsi="Times New Roman" w:cs="Times New Roman"/>
          <w:sz w:val="24"/>
          <w:szCs w:val="24"/>
        </w:rPr>
      </w:pPr>
      <w:r>
        <w:rPr>
          <w:rFonts w:ascii="Times New Roman" w:hAnsi="Times New Roman" w:cs="Times New Roman"/>
          <w:sz w:val="24"/>
          <w:szCs w:val="24"/>
        </w:rPr>
        <w:t xml:space="preserve">Dated this </w:t>
      </w:r>
      <w:r w:rsidRPr="00567703">
        <w:rPr>
          <w:rFonts w:ascii="Times New Roman" w:hAnsi="Times New Roman" w:cs="Times New Roman"/>
          <w:b/>
          <w:bCs/>
          <w:sz w:val="24"/>
          <w:szCs w:val="24"/>
        </w:rPr>
        <w:t>____</w:t>
      </w:r>
      <w:r>
        <w:rPr>
          <w:rFonts w:ascii="Times New Roman" w:hAnsi="Times New Roman" w:cs="Times New Roman"/>
          <w:sz w:val="24"/>
          <w:szCs w:val="24"/>
        </w:rPr>
        <w:t xml:space="preserve"> day of </w:t>
      </w:r>
      <w:r w:rsidRPr="00567703">
        <w:rPr>
          <w:rFonts w:ascii="Times New Roman" w:hAnsi="Times New Roman" w:cs="Times New Roman"/>
          <w:b/>
          <w:bCs/>
          <w:sz w:val="24"/>
          <w:szCs w:val="24"/>
        </w:rPr>
        <w:t>__________</w:t>
      </w:r>
      <w:r w:rsidR="00B15E43" w:rsidRPr="00567703">
        <w:rPr>
          <w:rFonts w:ascii="Times New Roman" w:hAnsi="Times New Roman" w:cs="Times New Roman"/>
          <w:b/>
          <w:bCs/>
          <w:sz w:val="24"/>
          <w:szCs w:val="24"/>
        </w:rPr>
        <w:t>_</w:t>
      </w:r>
      <w:r w:rsidR="00D22AC1">
        <w:rPr>
          <w:rFonts w:ascii="Times New Roman" w:hAnsi="Times New Roman" w:cs="Times New Roman"/>
          <w:b/>
          <w:bCs/>
          <w:sz w:val="24"/>
          <w:szCs w:val="24"/>
        </w:rPr>
        <w:t>,</w:t>
      </w:r>
      <w:r>
        <w:rPr>
          <w:rFonts w:ascii="Times New Roman" w:hAnsi="Times New Roman" w:cs="Times New Roman"/>
          <w:sz w:val="24"/>
          <w:szCs w:val="24"/>
        </w:rPr>
        <w:t xml:space="preserve"> 2021</w:t>
      </w:r>
      <w:r w:rsidR="00B15E43">
        <w:rPr>
          <w:rFonts w:ascii="Times New Roman" w:hAnsi="Times New Roman" w:cs="Times New Roman"/>
          <w:sz w:val="24"/>
          <w:szCs w:val="24"/>
        </w:rPr>
        <w:t>.</w:t>
      </w:r>
    </w:p>
    <w:p w14:paraId="5704BAA0" w14:textId="6B785E65" w:rsidR="00B15E43" w:rsidRDefault="00B15E43">
      <w:pPr>
        <w:rPr>
          <w:rFonts w:ascii="Times New Roman" w:hAnsi="Times New Roman" w:cs="Times New Roman"/>
          <w:sz w:val="24"/>
          <w:szCs w:val="24"/>
        </w:rPr>
      </w:pPr>
    </w:p>
    <w:p w14:paraId="03CA3378" w14:textId="052F31C7" w:rsidR="00B15E43" w:rsidRDefault="00B15E43">
      <w:pPr>
        <w:rPr>
          <w:rFonts w:ascii="Times New Roman" w:hAnsi="Times New Roman" w:cs="Times New Roman"/>
          <w:sz w:val="24"/>
          <w:szCs w:val="24"/>
        </w:rPr>
      </w:pPr>
    </w:p>
    <w:p w14:paraId="7E9541FB" w14:textId="64B8FEB9" w:rsidR="009B6CAA" w:rsidRDefault="009B6CAA">
      <w:pPr>
        <w:rPr>
          <w:rFonts w:ascii="Times New Roman" w:hAnsi="Times New Roman" w:cs="Times New Roman"/>
          <w:sz w:val="24"/>
          <w:szCs w:val="24"/>
        </w:rPr>
      </w:pPr>
    </w:p>
    <w:p w14:paraId="43AF0DE6" w14:textId="77777777" w:rsidR="00D0020D" w:rsidRDefault="00D0020D">
      <w:pPr>
        <w:rPr>
          <w:rFonts w:ascii="Times New Roman" w:hAnsi="Times New Roman" w:cs="Times New Roman"/>
          <w:sz w:val="24"/>
          <w:szCs w:val="24"/>
        </w:rPr>
        <w:sectPr w:rsidR="00D0020D" w:rsidSect="002E08FF">
          <w:pgSz w:w="12240" w:h="15840"/>
          <w:pgMar w:top="1440" w:right="1440" w:bottom="1440" w:left="1440" w:header="720" w:footer="720" w:gutter="0"/>
          <w:cols w:space="720"/>
          <w:docGrid w:linePitch="360"/>
        </w:sectPr>
      </w:pPr>
    </w:p>
    <w:p w14:paraId="6E7F0C3A" w14:textId="4D3D4C90" w:rsidR="00D81563" w:rsidRDefault="00D81563">
      <w:pPr>
        <w:rPr>
          <w:rFonts w:ascii="Times New Roman" w:hAnsi="Times New Roman" w:cs="Times New Roman"/>
          <w:sz w:val="24"/>
          <w:szCs w:val="24"/>
        </w:rPr>
      </w:pPr>
    </w:p>
    <w:p w14:paraId="480ABD8B" w14:textId="77777777" w:rsidR="00567703" w:rsidRDefault="00567703">
      <w:pPr>
        <w:rPr>
          <w:rFonts w:ascii="Times New Roman" w:hAnsi="Times New Roman" w:cs="Times New Roman"/>
          <w:sz w:val="24"/>
          <w:szCs w:val="24"/>
        </w:rPr>
      </w:pPr>
    </w:p>
    <w:p w14:paraId="2A57F162" w14:textId="2AF71AF0" w:rsidR="00D81563" w:rsidRDefault="00D0020D" w:rsidP="00A66F39">
      <w:pPr>
        <w:rPr>
          <w:rFonts w:ascii="Times New Roman" w:hAnsi="Times New Roman" w:cs="Times New Roman"/>
          <w:sz w:val="24"/>
          <w:szCs w:val="24"/>
        </w:rPr>
      </w:pPr>
      <w:r>
        <w:rPr>
          <w:rFonts w:ascii="Times New Roman" w:hAnsi="Times New Roman" w:cs="Times New Roman"/>
          <w:sz w:val="24"/>
          <w:szCs w:val="24"/>
        </w:rPr>
        <w:t xml:space="preserve">      </w:t>
      </w:r>
      <w:r w:rsidR="009D4A22">
        <w:rPr>
          <w:rFonts w:ascii="Times New Roman" w:hAnsi="Times New Roman" w:cs="Times New Roman"/>
          <w:sz w:val="24"/>
          <w:szCs w:val="24"/>
        </w:rPr>
        <w:t>X</w:t>
      </w:r>
      <w:r w:rsidR="002E08FF">
        <w:rPr>
          <w:rFonts w:ascii="Times New Roman" w:hAnsi="Times New Roman" w:cs="Times New Roman"/>
          <w:sz w:val="24"/>
          <w:szCs w:val="24"/>
        </w:rPr>
        <w:tab/>
      </w:r>
      <w:r w:rsidR="002E08FF">
        <w:rPr>
          <w:rFonts w:ascii="Times New Roman" w:hAnsi="Times New Roman" w:cs="Times New Roman"/>
          <w:sz w:val="24"/>
          <w:szCs w:val="24"/>
        </w:rPr>
        <w:tab/>
      </w:r>
      <w:r w:rsidR="002E08FF">
        <w:rPr>
          <w:rFonts w:ascii="Times New Roman" w:hAnsi="Times New Roman" w:cs="Times New Roman"/>
          <w:sz w:val="24"/>
          <w:szCs w:val="24"/>
        </w:rPr>
        <w:tab/>
      </w:r>
      <w:r w:rsidR="002E08FF">
        <w:rPr>
          <w:rFonts w:ascii="Times New Roman" w:hAnsi="Times New Roman" w:cs="Times New Roman"/>
          <w:sz w:val="24"/>
          <w:szCs w:val="24"/>
        </w:rPr>
        <w:tab/>
      </w:r>
      <w:r w:rsidR="002E08FF">
        <w:rPr>
          <w:rFonts w:ascii="Times New Roman" w:hAnsi="Times New Roman" w:cs="Times New Roman"/>
          <w:sz w:val="24"/>
          <w:szCs w:val="24"/>
        </w:rPr>
        <w:tab/>
      </w:r>
      <w:r w:rsidR="002E08FF">
        <w:rPr>
          <w:rFonts w:ascii="Times New Roman" w:hAnsi="Times New Roman" w:cs="Times New Roman"/>
          <w:sz w:val="24"/>
          <w:szCs w:val="24"/>
        </w:rPr>
        <w:tab/>
      </w:r>
      <w:r w:rsidR="002E08FF">
        <w:rPr>
          <w:rFonts w:ascii="Times New Roman" w:hAnsi="Times New Roman" w:cs="Times New Roman"/>
          <w:sz w:val="24"/>
          <w:szCs w:val="24"/>
        </w:rPr>
        <w:tab/>
      </w:r>
      <w:r w:rsidR="002E08FF">
        <w:rPr>
          <w:rFonts w:ascii="Times New Roman" w:hAnsi="Times New Roman" w:cs="Times New Roman"/>
          <w:sz w:val="24"/>
          <w:szCs w:val="24"/>
        </w:rPr>
        <w:tab/>
      </w:r>
      <w:r w:rsidR="002E08FF">
        <w:rPr>
          <w:rFonts w:ascii="Times New Roman" w:hAnsi="Times New Roman" w:cs="Times New Roman"/>
          <w:sz w:val="24"/>
          <w:szCs w:val="24"/>
        </w:rPr>
        <w:tab/>
      </w:r>
      <w:r w:rsidR="002E08FF">
        <w:rPr>
          <w:rFonts w:ascii="Times New Roman" w:hAnsi="Times New Roman" w:cs="Times New Roman"/>
          <w:sz w:val="24"/>
          <w:szCs w:val="24"/>
        </w:rPr>
        <w:tab/>
      </w:r>
      <w:r w:rsidR="002E08FF">
        <w:rPr>
          <w:rFonts w:ascii="Times New Roman" w:hAnsi="Times New Roman" w:cs="Times New Roman"/>
          <w:sz w:val="24"/>
          <w:szCs w:val="24"/>
        </w:rPr>
        <w:tab/>
      </w:r>
    </w:p>
    <w:p w14:paraId="054E2026" w14:textId="4F7ADF62" w:rsidR="00D81563" w:rsidRDefault="00D0020D" w:rsidP="00A66F39">
      <w:pPr>
        <w:rPr>
          <w:rFonts w:ascii="Times New Roman" w:hAnsi="Times New Roman" w:cs="Times New Roman"/>
          <w:sz w:val="24"/>
          <w:szCs w:val="24"/>
        </w:rPr>
      </w:pPr>
      <w:r w:rsidRPr="002E08F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5964A47" wp14:editId="5C268159">
                <wp:simplePos x="0" y="0"/>
                <wp:positionH relativeFrom="column">
                  <wp:posOffset>209550</wp:posOffset>
                </wp:positionH>
                <wp:positionV relativeFrom="paragraph">
                  <wp:posOffset>22860</wp:posOffset>
                </wp:positionV>
                <wp:extent cx="23526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526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CC6CB64"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8pt" to="20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o0AEAAIkDAAAOAAAAZHJzL2Uyb0RvYy54bWysU01vGjEQvVfqf7B8LwtUpOmKJQdQeqla&#10;pCQ/YOK1dy3ZHsvjsvDvOzaE0vZWlYOZ8Xg+3pu364ejd+KgE1kMnVzM5lLooLC3Yejky/Pjh3sp&#10;KEPowWHQnTxpkg+b9+/WU2z1Ekd0vU6CiwRqp9jJMefYNg2pUXugGUYdOGgwecjspqHpE0xc3btm&#10;OZ/fNROmPiZUmohvd+eg3NT6xmiVvxtDOgvXSZ4t1zPV87WczWYN7ZAgjlZdxoB/mMKDDdz0WmoH&#10;GcSPZP8q5a1KSGjyTKFv0BirdMXAaBbzP9A8jRB1xcLkULzSRP+vrPp22Cdhe96dFAE8r+gpJ7DD&#10;mMUWQ2ACMYlF4WmK1PLzbdini0dxnwroo0m+/DMccazcnq7c6mMWii+XH1fLu08rKdRbrPmVGBPl&#10;Lxq9KEYnnQ0FNrRw+EqZm/HTtyflOuCjda6uzgUx8eyf5yvergJWkHGQ2fSRMVEYpAA3sDRVTrUk&#10;obN9SS+F6ERbl8QBWB0sqh6nZ55XCgeUOcAg6q+g5xF+Sy3z7IDGc3INncXkbWZFO+s7eX+b7ULp&#10;qKsmL6gKo2cOi/WK/alS2xSP912bXrRZBHXrs337BW1+AgAA//8DAFBLAwQUAAYACAAAACEA3H5i&#10;Mt0AAAAGAQAADwAAAGRycy9kb3ducmV2LnhtbEyPQUvDQBCF70L/wzIFb3ZTE4PGbIoKRfAgWC30&#10;uMmOSWx2NmQ3afTXO3rR0/B4b958k29m24kJB986UrBeRSCQKmdaqhW8vW4vrkH4oMnozhEq+EQP&#10;m2JxluvMuBO94LQLteAS8plW0ITQZ1L6qkGr/cr1SOy9u8HqwHKopRn0icttJy+jKJVWt8QXGt3j&#10;Q4PVcTdaxrBf28f2/mZ+lh/4lE775DCWiVLny/nuFkTAOfyF4Qefd6BgptKNZLzoFMQxvxJ4piDY&#10;TqL4CkT5q2WRy//4xTcAAAD//wMAUEsBAi0AFAAGAAgAAAAhALaDOJL+AAAA4QEAABMAAAAAAAAA&#10;AAAAAAAAAAAAAFtDb250ZW50X1R5cGVzXS54bWxQSwECLQAUAAYACAAAACEAOP0h/9YAAACUAQAA&#10;CwAAAAAAAAAAAAAAAAAvAQAAX3JlbHMvLnJlbHNQSwECLQAUAAYACAAAACEAIsFa6NABAACJAwAA&#10;DgAAAAAAAAAAAAAAAAAuAgAAZHJzL2Uyb0RvYy54bWxQSwECLQAUAAYACAAAACEA3H5iMt0AAAAG&#10;AQAADwAAAAAAAAAAAAAAAAAqBAAAZHJzL2Rvd25yZXYueG1sUEsFBgAAAAAEAAQA8wAAADQFAAAA&#10;AA==&#10;" strokecolor="windowText" strokeweight="1.5pt">
                <v:stroke joinstyle="miter"/>
              </v:line>
            </w:pict>
          </mc:Fallback>
        </mc:AlternateContent>
      </w:r>
      <w:r>
        <w:rPr>
          <w:rFonts w:ascii="Times New Roman" w:hAnsi="Times New Roman" w:cs="Times New Roman"/>
          <w:sz w:val="24"/>
          <w:szCs w:val="24"/>
        </w:rPr>
        <w:t xml:space="preserve">      </w:t>
      </w:r>
      <w:r w:rsidR="00567703">
        <w:rPr>
          <w:rFonts w:ascii="Times New Roman" w:hAnsi="Times New Roman" w:cs="Times New Roman"/>
          <w:sz w:val="24"/>
          <w:szCs w:val="24"/>
        </w:rPr>
        <w:t>Union</w:t>
      </w:r>
    </w:p>
    <w:p w14:paraId="11FB9494" w14:textId="76232700" w:rsidR="00D81563" w:rsidRDefault="00D81563" w:rsidP="00A66F39">
      <w:pPr>
        <w:rPr>
          <w:rFonts w:ascii="Times New Roman" w:hAnsi="Times New Roman" w:cs="Times New Roman"/>
          <w:sz w:val="24"/>
          <w:szCs w:val="24"/>
        </w:rPr>
      </w:pPr>
    </w:p>
    <w:p w14:paraId="3D9C0EE1" w14:textId="26F3AC86" w:rsidR="00567703" w:rsidRDefault="00567703" w:rsidP="00A66F39">
      <w:pPr>
        <w:rPr>
          <w:rFonts w:ascii="Times New Roman" w:hAnsi="Times New Roman" w:cs="Times New Roman"/>
          <w:sz w:val="24"/>
          <w:szCs w:val="24"/>
        </w:rPr>
      </w:pPr>
    </w:p>
    <w:p w14:paraId="6D2E61E6" w14:textId="77777777" w:rsidR="00567703" w:rsidRDefault="00567703" w:rsidP="00A66F39">
      <w:pPr>
        <w:rPr>
          <w:rFonts w:ascii="Times New Roman" w:hAnsi="Times New Roman" w:cs="Times New Roman"/>
          <w:sz w:val="24"/>
          <w:szCs w:val="24"/>
        </w:rPr>
      </w:pPr>
    </w:p>
    <w:p w14:paraId="6B8E4636" w14:textId="77777777" w:rsidR="00D81563" w:rsidRDefault="00D81563" w:rsidP="00A66F39">
      <w:pPr>
        <w:rPr>
          <w:rFonts w:ascii="Times New Roman" w:hAnsi="Times New Roman" w:cs="Times New Roman"/>
          <w:sz w:val="24"/>
          <w:szCs w:val="24"/>
        </w:rPr>
      </w:pPr>
    </w:p>
    <w:p w14:paraId="17FE6F48" w14:textId="250DCF14" w:rsidR="00D81563" w:rsidRDefault="00D81563" w:rsidP="00D0020D">
      <w:pPr>
        <w:rPr>
          <w:rFonts w:ascii="Times New Roman" w:hAnsi="Times New Roman" w:cs="Times New Roman"/>
          <w:sz w:val="24"/>
          <w:szCs w:val="24"/>
        </w:rPr>
      </w:pPr>
      <w:r w:rsidRPr="002E08F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D1CD014" wp14:editId="540615AD">
                <wp:simplePos x="0" y="0"/>
                <wp:positionH relativeFrom="column">
                  <wp:posOffset>209550</wp:posOffset>
                </wp:positionH>
                <wp:positionV relativeFrom="paragraph">
                  <wp:posOffset>179070</wp:posOffset>
                </wp:positionV>
                <wp:extent cx="23526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3526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D49E44C"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4.1pt" to="201.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UY0QEAAIkDAAAOAAAAZHJzL2Uyb0RvYy54bWysU01vGjEQvVfqf7B8L0tApOmKJQdQeqla&#10;pKQ/YOK1dy3ZHsvjsvDvOzaE0vZWlYOZ8Xg+3pu368ejd+KgE1kMnbybzaXQQWFvw9DJ7y9PHx6k&#10;oAyhB4dBd/KkST5u3r9bT7HVCxzR9ToJLhKonWInx5xj2zSkRu2BZhh14KDB5CGzm4amTzBxde+a&#10;xXx+30yY+phQaSK+3Z2DclPrG6NV/mYM6SxcJ3m2XM9Uz9dyNps1tEOCOFp1GQP+YQoPNnDTa6kd&#10;ZBA/kv2rlLcqIaHJM4W+QWOs0hUDo7mb/4HmeYSoKxYmh+KVJvp/ZdXXwz4J23dyKUUAzyt6zgns&#10;MGaxxRCYQExiWXiaIrX8fBv26eJR3KcC+miSL/8MRxwrt6crt/qYheLLxXK1uP+4kkK9xZpfiTFR&#10;/qzRi2J00tlQYEMLhy+UuRk/fXtSrgM+Wefq6lwQE+vu03zF21XACjIOMps+MiYKgxTgBpamyqmW&#10;JHS2L+mlEJ1o65I4AKuDRdXj9MLzSuGAMgcYRP0V9DzCb6llnh3QeE6uobOYvM2saGd9Jx9us10o&#10;HXXV5AVVYfTMYbFesT9Vapvi8b5r04s2i6BufbZvv6DNTwAAAP//AwBQSwMEFAAGAAgAAAAhANYO&#10;RePeAAAACAEAAA8AAABkcnMvZG93bnJldi54bWxMj0FPg0AQhe8m/ofNNPFmlwI2FVkaNWlMPJhY&#10;NfG4sFOgsrOEXSj66x3jQY8z782b7+Xb2XZiwsG3jhSslhEIpMqZlmoFry+7yw0IHzQZ3TlCBZ/o&#10;YVucn+U6M+5EzzjtQy04hHymFTQh9JmUvmrQar90PRJrBzdYHXgcamkGfeJw28k4itbS6pb4Q6N7&#10;vG+w+tiPljHs1+6hvbuen+QRH9fTW/o+lqlSF4v59gZEwDn8meEHn2+gYKbSjWS86BQkCVcJCuJN&#10;DIL1NEquQJS/C1nk8n+B4hsAAP//AwBQSwECLQAUAAYACAAAACEAtoM4kv4AAADhAQAAEwAAAAAA&#10;AAAAAAAAAAAAAAAAW0NvbnRlbnRfVHlwZXNdLnhtbFBLAQItABQABgAIAAAAIQA4/SH/1gAAAJQB&#10;AAALAAAAAAAAAAAAAAAAAC8BAABfcmVscy8ucmVsc1BLAQItABQABgAIAAAAIQBf3pUY0QEAAIkD&#10;AAAOAAAAAAAAAAAAAAAAAC4CAABkcnMvZTJvRG9jLnhtbFBLAQItABQABgAIAAAAIQDWDkXj3gAA&#10;AAgBAAAPAAAAAAAAAAAAAAAAACsEAABkcnMvZG93bnJldi54bWxQSwUGAAAAAAQABADzAAAANgUA&#10;AAAA&#10;" strokecolor="windowText" strokeweight="1.5pt">
                <v:stroke joinstyle="miter"/>
              </v:line>
            </w:pict>
          </mc:Fallback>
        </mc:AlternateContent>
      </w:r>
      <w:r w:rsidR="00D0020D">
        <w:rPr>
          <w:rFonts w:ascii="Times New Roman" w:hAnsi="Times New Roman" w:cs="Times New Roman"/>
          <w:sz w:val="24"/>
          <w:szCs w:val="24"/>
        </w:rPr>
        <w:t xml:space="preserve">      </w:t>
      </w:r>
      <w:r w:rsidR="00567703">
        <w:rPr>
          <w:rFonts w:ascii="Times New Roman" w:hAnsi="Times New Roman" w:cs="Times New Roman"/>
          <w:sz w:val="24"/>
          <w:szCs w:val="24"/>
        </w:rPr>
        <w:t>X</w:t>
      </w:r>
    </w:p>
    <w:p w14:paraId="6EF0C8A6" w14:textId="64D133D0" w:rsidR="00D81563" w:rsidRPr="002E08FF" w:rsidRDefault="00D0020D" w:rsidP="00A66F39">
      <w:pPr>
        <w:rPr>
          <w:rFonts w:ascii="Times New Roman" w:hAnsi="Times New Roman" w:cs="Times New Roman"/>
          <w:sz w:val="24"/>
          <w:szCs w:val="24"/>
        </w:rPr>
      </w:pPr>
      <w:r>
        <w:rPr>
          <w:rFonts w:ascii="Times New Roman" w:hAnsi="Times New Roman" w:cs="Times New Roman"/>
          <w:sz w:val="24"/>
          <w:szCs w:val="24"/>
        </w:rPr>
        <w:t xml:space="preserve">      </w:t>
      </w:r>
      <w:r w:rsidR="00D81563">
        <w:rPr>
          <w:rFonts w:ascii="Times New Roman" w:hAnsi="Times New Roman" w:cs="Times New Roman"/>
          <w:sz w:val="24"/>
          <w:szCs w:val="24"/>
        </w:rPr>
        <w:t>Employer</w:t>
      </w:r>
    </w:p>
    <w:sectPr w:rsidR="00D81563" w:rsidRPr="002E08FF" w:rsidSect="00D002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590358"/>
    <w:multiLevelType w:val="multilevel"/>
    <w:tmpl w:val="0602E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9C25CE"/>
    <w:multiLevelType w:val="multilevel"/>
    <w:tmpl w:val="F40C0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855A8B"/>
    <w:multiLevelType w:val="hybridMultilevel"/>
    <w:tmpl w:val="590C9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1776F7"/>
    <w:multiLevelType w:val="multilevel"/>
    <w:tmpl w:val="64C670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4606BC1"/>
    <w:multiLevelType w:val="multilevel"/>
    <w:tmpl w:val="15AC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C95FB0"/>
    <w:multiLevelType w:val="hybridMultilevel"/>
    <w:tmpl w:val="3E9AF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BB1780"/>
    <w:multiLevelType w:val="multilevel"/>
    <w:tmpl w:val="5BB21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367738"/>
    <w:multiLevelType w:val="multilevel"/>
    <w:tmpl w:val="C02C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58B59BC"/>
    <w:multiLevelType w:val="hybridMultilevel"/>
    <w:tmpl w:val="91469F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B17607"/>
    <w:multiLevelType w:val="multilevel"/>
    <w:tmpl w:val="8070EF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43B7E1C"/>
    <w:multiLevelType w:val="multilevel"/>
    <w:tmpl w:val="B82848F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2" w15:restartNumberingAfterBreak="0">
    <w:nsid w:val="6877587F"/>
    <w:multiLevelType w:val="hybridMultilevel"/>
    <w:tmpl w:val="A5BE05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9F3112"/>
    <w:multiLevelType w:val="hybridMultilevel"/>
    <w:tmpl w:val="4566DF00"/>
    <w:lvl w:ilvl="0" w:tplc="922E55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35256"/>
    <w:multiLevelType w:val="multilevel"/>
    <w:tmpl w:val="F446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4"/>
  </w:num>
  <w:num w:numId="3">
    <w:abstractNumId w:val="10"/>
  </w:num>
  <w:num w:numId="4">
    <w:abstractNumId w:val="33"/>
  </w:num>
  <w:num w:numId="5">
    <w:abstractNumId w:val="18"/>
  </w:num>
  <w:num w:numId="6">
    <w:abstractNumId w:val="26"/>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2"/>
  </w:num>
  <w:num w:numId="20">
    <w:abstractNumId w:val="30"/>
  </w:num>
  <w:num w:numId="21">
    <w:abstractNumId w:val="27"/>
  </w:num>
  <w:num w:numId="22">
    <w:abstractNumId w:val="12"/>
  </w:num>
  <w:num w:numId="23">
    <w:abstractNumId w:val="36"/>
  </w:num>
  <w:num w:numId="24">
    <w:abstractNumId w:val="16"/>
  </w:num>
  <w:num w:numId="25">
    <w:abstractNumId w:val="25"/>
  </w:num>
  <w:num w:numId="26">
    <w:abstractNumId w:val="13"/>
  </w:num>
  <w:num w:numId="27">
    <w:abstractNumId w:val="11"/>
  </w:num>
  <w:num w:numId="28">
    <w:abstractNumId w:val="17"/>
  </w:num>
  <w:num w:numId="29">
    <w:abstractNumId w:val="23"/>
  </w:num>
  <w:num w:numId="30">
    <w:abstractNumId w:val="35"/>
  </w:num>
  <w:num w:numId="31">
    <w:abstractNumId w:val="31"/>
  </w:num>
  <w:num w:numId="32">
    <w:abstractNumId w:val="20"/>
  </w:num>
  <w:num w:numId="33">
    <w:abstractNumId w:val="34"/>
  </w:num>
  <w:num w:numId="34">
    <w:abstractNumId w:val="32"/>
  </w:num>
  <w:num w:numId="35">
    <w:abstractNumId w:val="24"/>
  </w:num>
  <w:num w:numId="36">
    <w:abstractNumId w:val="1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E1"/>
    <w:rsid w:val="000E1ECA"/>
    <w:rsid w:val="00170860"/>
    <w:rsid w:val="00235D79"/>
    <w:rsid w:val="002E08FF"/>
    <w:rsid w:val="003110D8"/>
    <w:rsid w:val="003A7DE1"/>
    <w:rsid w:val="004008C8"/>
    <w:rsid w:val="0049794D"/>
    <w:rsid w:val="00516923"/>
    <w:rsid w:val="00545324"/>
    <w:rsid w:val="00567703"/>
    <w:rsid w:val="00645252"/>
    <w:rsid w:val="006D3D74"/>
    <w:rsid w:val="00714EB1"/>
    <w:rsid w:val="00793430"/>
    <w:rsid w:val="007B5136"/>
    <w:rsid w:val="0083569A"/>
    <w:rsid w:val="008D7752"/>
    <w:rsid w:val="009B6CAA"/>
    <w:rsid w:val="009D4A22"/>
    <w:rsid w:val="00A245AD"/>
    <w:rsid w:val="00A66F39"/>
    <w:rsid w:val="00A9204E"/>
    <w:rsid w:val="00B15E43"/>
    <w:rsid w:val="00B81FCA"/>
    <w:rsid w:val="00BB23E4"/>
    <w:rsid w:val="00C161BF"/>
    <w:rsid w:val="00D0020D"/>
    <w:rsid w:val="00D22AC1"/>
    <w:rsid w:val="00D81563"/>
    <w:rsid w:val="00EB2408"/>
    <w:rsid w:val="00EF1A64"/>
    <w:rsid w:val="00F025C5"/>
    <w:rsid w:val="00F1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FAB2"/>
  <w15:chartTrackingRefBased/>
  <w15:docId w15:val="{906BE827-FA80-4C58-9F1D-D53D8938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B5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iopio\AppData\Local\Microsoft\Office\16.0\DTS\en-US%7bF758C1E8-A8BC-446B-894A-4C3E039C3AD7%7d\%7b5E9B8056-5294-488A-A7F2-788A1E9684D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24BCD665179648AA0BF11D89489388" ma:contentTypeVersion="13" ma:contentTypeDescription="Create a new document." ma:contentTypeScope="" ma:versionID="42e162f7b17f16256d05b367139b3543">
  <xsd:schema xmlns:xsd="http://www.w3.org/2001/XMLSchema" xmlns:xs="http://www.w3.org/2001/XMLSchema" xmlns:p="http://schemas.microsoft.com/office/2006/metadata/properties" xmlns:ns3="5ac08d46-d650-41a2-82e3-778ab66a5c99" xmlns:ns4="31f2752e-a676-4224-ac5d-d9cabe91760f" targetNamespace="http://schemas.microsoft.com/office/2006/metadata/properties" ma:root="true" ma:fieldsID="157115260e1b28664652d61bcd26fd8f" ns3:_="" ns4:_="">
    <xsd:import namespace="5ac08d46-d650-41a2-82e3-778ab66a5c99"/>
    <xsd:import namespace="31f2752e-a676-4224-ac5d-d9cabe9176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08d46-d650-41a2-82e3-778ab66a5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f2752e-a676-4224-ac5d-d9cabe9176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2C61F-1885-47CD-99CF-23A545A46BA6}">
  <ds:schemaRefs>
    <ds:schemaRef ds:uri="http://schemas.microsoft.com/sharepoint/v3/contenttype/forms"/>
  </ds:schemaRefs>
</ds:datastoreItem>
</file>

<file path=customXml/itemProps2.xml><?xml version="1.0" encoding="utf-8"?>
<ds:datastoreItem xmlns:ds="http://schemas.openxmlformats.org/officeDocument/2006/customXml" ds:itemID="{C7773D86-26A0-4F28-BEEE-6D4715793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08d46-d650-41a2-82e3-778ab66a5c99"/>
    <ds:schemaRef ds:uri="31f2752e-a676-4224-ac5d-d9cabe917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{5E9B8056-5294-488A-A7F2-788A1E9684DC}tf02786999_win32</Template>
  <TotalTime>424</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Opiopio</dc:creator>
  <cp:keywords/>
  <dc:description/>
  <cp:lastModifiedBy>Stacey Opiopio</cp:lastModifiedBy>
  <cp:revision>23</cp:revision>
  <dcterms:created xsi:type="dcterms:W3CDTF">2021-01-06T23:13:00Z</dcterms:created>
  <dcterms:modified xsi:type="dcterms:W3CDTF">2021-01-08T01:23:00Z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0x0101008324BCD665179648AA0BF11D89489388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