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C102" w14:textId="77777777" w:rsidR="00A7094D" w:rsidRPr="00BC29B9" w:rsidRDefault="00A7094D" w:rsidP="00A7094D">
      <w:pPr>
        <w:spacing w:line="280" w:lineRule="exact"/>
        <w:jc w:val="center"/>
        <w:rPr>
          <w:rFonts w:asciiTheme="minorHAnsi" w:hAnsiTheme="minorHAnsi" w:cstheme="minorHAnsi"/>
          <w:b/>
          <w:bCs/>
          <w:sz w:val="24"/>
          <w:szCs w:val="24"/>
        </w:rPr>
      </w:pPr>
      <w:r w:rsidRPr="00BC29B9">
        <w:rPr>
          <w:rFonts w:asciiTheme="minorHAnsi" w:hAnsiTheme="minorHAnsi" w:cstheme="minorHAnsi"/>
          <w:b/>
          <w:bCs/>
          <w:sz w:val="24"/>
          <w:szCs w:val="24"/>
        </w:rPr>
        <w:t>LETTER OF UNDERSTANDING</w:t>
      </w:r>
    </w:p>
    <w:p w14:paraId="11E860CA" w14:textId="77777777" w:rsidR="00A7094D" w:rsidRPr="00BC29B9" w:rsidRDefault="003E68B1" w:rsidP="00A7094D">
      <w:pPr>
        <w:spacing w:line="280" w:lineRule="exact"/>
        <w:jc w:val="center"/>
        <w:rPr>
          <w:rFonts w:asciiTheme="minorHAnsi" w:hAnsiTheme="minorHAnsi" w:cstheme="minorHAnsi"/>
          <w:b/>
          <w:bCs/>
          <w:sz w:val="24"/>
          <w:szCs w:val="24"/>
        </w:rPr>
      </w:pPr>
      <w:r w:rsidRPr="00BC29B9">
        <w:rPr>
          <w:rFonts w:asciiTheme="minorHAnsi" w:hAnsiTheme="minorHAnsi" w:cstheme="minorHAnsi"/>
          <w:b/>
          <w:bCs/>
          <w:sz w:val="24"/>
          <w:szCs w:val="24"/>
        </w:rPr>
        <w:t xml:space="preserve">RELATED TO WORKING CONDITIONS </w:t>
      </w:r>
      <w:r w:rsidR="003F66C8" w:rsidRPr="00BC29B9">
        <w:rPr>
          <w:rFonts w:asciiTheme="minorHAnsi" w:hAnsiTheme="minorHAnsi" w:cstheme="minorHAnsi"/>
          <w:b/>
          <w:bCs/>
          <w:sz w:val="24"/>
          <w:szCs w:val="24"/>
        </w:rPr>
        <w:t>DURING PANDEMIC</w:t>
      </w:r>
    </w:p>
    <w:p w14:paraId="1AD5F0EA" w14:textId="77777777" w:rsidR="00A7094D" w:rsidRPr="00BC29B9" w:rsidRDefault="00A7094D" w:rsidP="00A7094D">
      <w:pPr>
        <w:pStyle w:val="Default"/>
        <w:spacing w:line="280" w:lineRule="exact"/>
        <w:jc w:val="both"/>
        <w:rPr>
          <w:rFonts w:asciiTheme="minorHAnsi" w:hAnsiTheme="minorHAnsi" w:cstheme="minorHAnsi"/>
        </w:rPr>
      </w:pPr>
    </w:p>
    <w:p w14:paraId="1C87F815" w14:textId="77777777" w:rsidR="003F66C8" w:rsidRPr="00BC29B9" w:rsidRDefault="003F66C8" w:rsidP="00A7094D">
      <w:pPr>
        <w:pStyle w:val="Default"/>
        <w:spacing w:line="280" w:lineRule="exact"/>
        <w:jc w:val="both"/>
        <w:rPr>
          <w:rFonts w:asciiTheme="minorHAnsi" w:hAnsiTheme="minorHAnsi" w:cstheme="minorHAnsi"/>
        </w:rPr>
      </w:pPr>
      <w:r w:rsidRPr="00BC29B9">
        <w:rPr>
          <w:rFonts w:asciiTheme="minorHAnsi" w:hAnsiTheme="minorHAnsi" w:cstheme="minorHAnsi"/>
        </w:rPr>
        <w:t xml:space="preserve">The parties to this agreement recognize that certain exigent circumstances have arisen as a result of the current coronavirus pandemic. Specifically, </w:t>
      </w:r>
      <w:r w:rsidR="00CB2D18" w:rsidRPr="00BC29B9">
        <w:rPr>
          <w:rFonts w:asciiTheme="minorHAnsi" w:hAnsiTheme="minorHAnsi" w:cstheme="minorHAnsi"/>
        </w:rPr>
        <w:t xml:space="preserve">that </w:t>
      </w:r>
      <w:r w:rsidR="00661888" w:rsidRPr="00BC29B9">
        <w:rPr>
          <w:rFonts w:asciiTheme="minorHAnsi" w:hAnsiTheme="minorHAnsi" w:cstheme="minorHAnsi"/>
        </w:rPr>
        <w:t xml:space="preserve">due to increased safety concerns, </w:t>
      </w:r>
      <w:r w:rsidR="009C53AE" w:rsidRPr="00BC29B9">
        <w:rPr>
          <w:rFonts w:asciiTheme="minorHAnsi" w:hAnsiTheme="minorHAnsi" w:cstheme="minorHAnsi"/>
        </w:rPr>
        <w:t xml:space="preserve">state and federal guidelines and restrictions, and changing customer </w:t>
      </w:r>
      <w:r w:rsidR="0099398F" w:rsidRPr="00BC29B9">
        <w:rPr>
          <w:rFonts w:asciiTheme="minorHAnsi" w:hAnsiTheme="minorHAnsi" w:cstheme="minorHAnsi"/>
        </w:rPr>
        <w:t xml:space="preserve">interactions, the working conditions for employees has fundamentally changed over the past 9 months. </w:t>
      </w:r>
      <w:r w:rsidR="00661888" w:rsidRPr="00BC29B9">
        <w:rPr>
          <w:rFonts w:asciiTheme="minorHAnsi" w:hAnsiTheme="minorHAnsi" w:cstheme="minorHAnsi"/>
        </w:rPr>
        <w:t xml:space="preserve"> </w:t>
      </w:r>
      <w:r w:rsidR="0099398F" w:rsidRPr="00BC29B9">
        <w:rPr>
          <w:rFonts w:asciiTheme="minorHAnsi" w:hAnsiTheme="minorHAnsi" w:cstheme="minorHAnsi"/>
        </w:rPr>
        <w:t xml:space="preserve">In recognition of these changes and to make our current contract </w:t>
      </w:r>
      <w:r w:rsidR="004B4B01" w:rsidRPr="00BC29B9">
        <w:rPr>
          <w:rFonts w:asciiTheme="minorHAnsi" w:hAnsiTheme="minorHAnsi" w:cstheme="minorHAnsi"/>
        </w:rPr>
        <w:t>relevant to these changing working conditions the Union and Kroger shall agree to the following for all represented QFC and Fred Meyer store</w:t>
      </w:r>
      <w:r w:rsidR="003A5862" w:rsidRPr="00BC29B9">
        <w:rPr>
          <w:rFonts w:asciiTheme="minorHAnsi" w:hAnsiTheme="minorHAnsi" w:cstheme="minorHAnsi"/>
        </w:rPr>
        <w:t xml:space="preserve">s in the UFCW 21 </w:t>
      </w:r>
      <w:r w:rsidR="00AC47BF" w:rsidRPr="00BC29B9">
        <w:rPr>
          <w:rFonts w:asciiTheme="minorHAnsi" w:hAnsiTheme="minorHAnsi" w:cstheme="minorHAnsi"/>
        </w:rPr>
        <w:t xml:space="preserve">and Teamsters 38 </w:t>
      </w:r>
      <w:r w:rsidR="003A5862" w:rsidRPr="00BC29B9">
        <w:rPr>
          <w:rFonts w:asciiTheme="minorHAnsi" w:hAnsiTheme="minorHAnsi" w:cstheme="minorHAnsi"/>
        </w:rPr>
        <w:t xml:space="preserve">jurisdiction. </w:t>
      </w:r>
    </w:p>
    <w:p w14:paraId="27450483" w14:textId="77777777" w:rsidR="003F66C8" w:rsidRPr="00BC29B9" w:rsidRDefault="003F66C8" w:rsidP="00A7094D">
      <w:pPr>
        <w:pStyle w:val="Default"/>
        <w:spacing w:line="280" w:lineRule="exact"/>
        <w:jc w:val="both"/>
        <w:rPr>
          <w:rFonts w:asciiTheme="minorHAnsi" w:hAnsiTheme="minorHAnsi" w:cstheme="minorHAnsi"/>
        </w:rPr>
      </w:pPr>
    </w:p>
    <w:p w14:paraId="1DCAE8FD" w14:textId="77777777" w:rsidR="0084508A" w:rsidRPr="00BC29B9" w:rsidRDefault="003E68B1" w:rsidP="00B01B10">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The Union and Employer shall agree to e</w:t>
      </w:r>
      <w:r w:rsidR="00943BED" w:rsidRPr="00BC29B9">
        <w:rPr>
          <w:rFonts w:asciiTheme="minorHAnsi" w:eastAsia="Times New Roman" w:hAnsiTheme="minorHAnsi" w:cstheme="minorHAnsi"/>
          <w:color w:val="201F1E"/>
          <w:sz w:val="24"/>
          <w:szCs w:val="24"/>
        </w:rPr>
        <w:t xml:space="preserve">xtend </w:t>
      </w:r>
      <w:r w:rsidR="002F4214" w:rsidRPr="00BC29B9">
        <w:rPr>
          <w:rFonts w:asciiTheme="minorHAnsi" w:eastAsia="Times New Roman" w:hAnsiTheme="minorHAnsi" w:cstheme="minorHAnsi"/>
          <w:color w:val="201F1E"/>
          <w:sz w:val="24"/>
          <w:szCs w:val="24"/>
        </w:rPr>
        <w:t xml:space="preserve">their </w:t>
      </w:r>
      <w:r w:rsidR="00943BED" w:rsidRPr="00BC29B9">
        <w:rPr>
          <w:rFonts w:asciiTheme="minorHAnsi" w:eastAsia="Times New Roman" w:hAnsiTheme="minorHAnsi" w:cstheme="minorHAnsi"/>
          <w:color w:val="201F1E"/>
          <w:sz w:val="24"/>
          <w:szCs w:val="24"/>
        </w:rPr>
        <w:t xml:space="preserve">prior </w:t>
      </w:r>
      <w:proofErr w:type="spellStart"/>
      <w:r w:rsidRPr="00BC29B9">
        <w:rPr>
          <w:rFonts w:asciiTheme="minorHAnsi" w:eastAsia="Times New Roman" w:hAnsiTheme="minorHAnsi" w:cstheme="minorHAnsi"/>
          <w:color w:val="201F1E"/>
          <w:sz w:val="24"/>
          <w:szCs w:val="24"/>
        </w:rPr>
        <w:t>Covid</w:t>
      </w:r>
      <w:proofErr w:type="spellEnd"/>
      <w:r w:rsidRPr="00BC29B9">
        <w:rPr>
          <w:rFonts w:asciiTheme="minorHAnsi" w:eastAsia="Times New Roman" w:hAnsiTheme="minorHAnsi" w:cstheme="minorHAnsi"/>
          <w:color w:val="201F1E"/>
          <w:sz w:val="24"/>
          <w:szCs w:val="24"/>
        </w:rPr>
        <w:t xml:space="preserve"> </w:t>
      </w:r>
      <w:r w:rsidR="00943BED" w:rsidRPr="00BC29B9">
        <w:rPr>
          <w:rFonts w:asciiTheme="minorHAnsi" w:eastAsia="Times New Roman" w:hAnsiTheme="minorHAnsi" w:cstheme="minorHAnsi"/>
          <w:color w:val="201F1E"/>
          <w:sz w:val="24"/>
          <w:szCs w:val="24"/>
        </w:rPr>
        <w:t xml:space="preserve">LOU to </w:t>
      </w:r>
      <w:r w:rsidR="00F4608E" w:rsidRPr="00BC29B9">
        <w:rPr>
          <w:rFonts w:asciiTheme="minorHAnsi" w:eastAsia="Times New Roman" w:hAnsiTheme="minorHAnsi" w:cstheme="minorHAnsi"/>
          <w:color w:val="201F1E"/>
          <w:sz w:val="24"/>
          <w:szCs w:val="24"/>
        </w:rPr>
        <w:t xml:space="preserve">the end of the WA Governor’s </w:t>
      </w:r>
      <w:bookmarkStart w:id="0" w:name="_GoBack"/>
      <w:r w:rsidR="00F4608E" w:rsidRPr="00BC29B9">
        <w:rPr>
          <w:rFonts w:asciiTheme="minorHAnsi" w:eastAsia="Times New Roman" w:hAnsiTheme="minorHAnsi" w:cstheme="minorHAnsi"/>
          <w:color w:val="201F1E"/>
          <w:sz w:val="24"/>
          <w:szCs w:val="24"/>
        </w:rPr>
        <w:t>declared state of emergency</w:t>
      </w:r>
      <w:r w:rsidR="00445598" w:rsidRPr="00BC29B9">
        <w:rPr>
          <w:rFonts w:asciiTheme="minorHAnsi" w:eastAsia="Times New Roman" w:hAnsiTheme="minorHAnsi" w:cstheme="minorHAnsi"/>
          <w:color w:val="201F1E"/>
          <w:sz w:val="24"/>
          <w:szCs w:val="24"/>
        </w:rPr>
        <w:t>.</w:t>
      </w:r>
    </w:p>
    <w:bookmarkEnd w:id="0"/>
    <w:p w14:paraId="0C58EBC2" w14:textId="77777777" w:rsidR="0084508A" w:rsidRPr="00BC29B9" w:rsidRDefault="00001FEE" w:rsidP="00001FEE">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Effective upon ratification of the LOU, r</w:t>
      </w:r>
      <w:r w:rsidR="00332119" w:rsidRPr="00BC29B9">
        <w:rPr>
          <w:rFonts w:asciiTheme="minorHAnsi" w:eastAsia="Times New Roman" w:hAnsiTheme="minorHAnsi" w:cstheme="minorHAnsi"/>
          <w:color w:val="201F1E"/>
          <w:sz w:val="24"/>
          <w:szCs w:val="24"/>
        </w:rPr>
        <w:t xml:space="preserve">einstate Hazard </w:t>
      </w:r>
      <w:r w:rsidR="006D558C" w:rsidRPr="00BC29B9">
        <w:rPr>
          <w:rFonts w:asciiTheme="minorHAnsi" w:eastAsia="Times New Roman" w:hAnsiTheme="minorHAnsi" w:cstheme="minorHAnsi"/>
          <w:color w:val="201F1E"/>
          <w:sz w:val="24"/>
          <w:szCs w:val="24"/>
        </w:rPr>
        <w:t xml:space="preserve">(Hero/Appreciation) </w:t>
      </w:r>
      <w:r w:rsidR="00332119" w:rsidRPr="00BC29B9">
        <w:rPr>
          <w:rFonts w:asciiTheme="minorHAnsi" w:eastAsia="Times New Roman" w:hAnsiTheme="minorHAnsi" w:cstheme="minorHAnsi"/>
          <w:color w:val="201F1E"/>
          <w:sz w:val="24"/>
          <w:szCs w:val="24"/>
        </w:rPr>
        <w:t xml:space="preserve">Pay of $2.00 per hour </w:t>
      </w:r>
      <w:r w:rsidR="00896390" w:rsidRPr="00BC29B9">
        <w:rPr>
          <w:rFonts w:asciiTheme="minorHAnsi" w:eastAsia="Times New Roman" w:hAnsiTheme="minorHAnsi" w:cstheme="minorHAnsi"/>
          <w:color w:val="201F1E"/>
          <w:sz w:val="24"/>
          <w:szCs w:val="24"/>
        </w:rPr>
        <w:t xml:space="preserve">in addition to regular pay </w:t>
      </w:r>
      <w:r w:rsidR="00251C91" w:rsidRPr="00BC29B9">
        <w:rPr>
          <w:rFonts w:asciiTheme="minorHAnsi" w:eastAsia="Times New Roman" w:hAnsiTheme="minorHAnsi" w:cstheme="minorHAnsi"/>
          <w:color w:val="201F1E"/>
          <w:sz w:val="24"/>
          <w:szCs w:val="24"/>
        </w:rPr>
        <w:t xml:space="preserve">until the earliest of </w:t>
      </w:r>
      <w:r w:rsidR="007C66B0" w:rsidRPr="00BC29B9">
        <w:rPr>
          <w:rFonts w:asciiTheme="minorHAnsi" w:eastAsia="Times New Roman" w:hAnsiTheme="minorHAnsi" w:cstheme="minorHAnsi"/>
          <w:color w:val="201F1E"/>
          <w:sz w:val="24"/>
          <w:szCs w:val="24"/>
        </w:rPr>
        <w:t xml:space="preserve">the following dates: </w:t>
      </w:r>
      <w:r w:rsidR="00251C91" w:rsidRPr="00BC29B9">
        <w:rPr>
          <w:rFonts w:asciiTheme="minorHAnsi" w:eastAsia="Times New Roman" w:hAnsiTheme="minorHAnsi" w:cstheme="minorHAnsi"/>
          <w:color w:val="201F1E"/>
          <w:sz w:val="24"/>
          <w:szCs w:val="24"/>
        </w:rPr>
        <w:t xml:space="preserve">the </w:t>
      </w:r>
      <w:r w:rsidR="002F4214" w:rsidRPr="00BC29B9">
        <w:rPr>
          <w:rFonts w:asciiTheme="minorHAnsi" w:eastAsia="Times New Roman" w:hAnsiTheme="minorHAnsi" w:cstheme="minorHAnsi"/>
          <w:color w:val="201F1E"/>
          <w:sz w:val="24"/>
          <w:szCs w:val="24"/>
        </w:rPr>
        <w:t>date</w:t>
      </w:r>
      <w:r w:rsidR="00251C91" w:rsidRPr="00BC29B9">
        <w:rPr>
          <w:rFonts w:asciiTheme="minorHAnsi" w:eastAsia="Times New Roman" w:hAnsiTheme="minorHAnsi" w:cstheme="minorHAnsi"/>
          <w:color w:val="201F1E"/>
          <w:sz w:val="24"/>
          <w:szCs w:val="24"/>
        </w:rPr>
        <w:t xml:space="preserve"> the WA Governor’s State of Emergency</w:t>
      </w:r>
      <w:r w:rsidR="002F4214" w:rsidRPr="00BC29B9">
        <w:rPr>
          <w:rFonts w:asciiTheme="minorHAnsi" w:eastAsia="Times New Roman" w:hAnsiTheme="minorHAnsi" w:cstheme="minorHAnsi"/>
          <w:color w:val="201F1E"/>
          <w:sz w:val="24"/>
          <w:szCs w:val="24"/>
        </w:rPr>
        <w:t xml:space="preserve"> ends;</w:t>
      </w:r>
      <w:r w:rsidR="00251C91" w:rsidRPr="00BC29B9">
        <w:rPr>
          <w:rFonts w:asciiTheme="minorHAnsi" w:eastAsia="Times New Roman" w:hAnsiTheme="minorHAnsi" w:cstheme="minorHAnsi"/>
          <w:color w:val="201F1E"/>
          <w:sz w:val="24"/>
          <w:szCs w:val="24"/>
        </w:rPr>
        <w:t xml:space="preserve"> </w:t>
      </w:r>
      <w:r w:rsidR="002F4214" w:rsidRPr="00BC29B9">
        <w:rPr>
          <w:rFonts w:asciiTheme="minorHAnsi" w:eastAsia="Times New Roman" w:hAnsiTheme="minorHAnsi" w:cstheme="minorHAnsi"/>
          <w:color w:val="201F1E"/>
          <w:sz w:val="24"/>
          <w:szCs w:val="24"/>
        </w:rPr>
        <w:t>the date</w:t>
      </w:r>
      <w:r w:rsidR="00251C91" w:rsidRPr="00BC29B9">
        <w:rPr>
          <w:rFonts w:asciiTheme="minorHAnsi" w:eastAsia="Times New Roman" w:hAnsiTheme="minorHAnsi" w:cstheme="minorHAnsi"/>
          <w:color w:val="201F1E"/>
          <w:sz w:val="24"/>
          <w:szCs w:val="24"/>
        </w:rPr>
        <w:t xml:space="preserve"> all </w:t>
      </w:r>
      <w:r w:rsidR="007C66B0" w:rsidRPr="00BC29B9">
        <w:rPr>
          <w:rFonts w:asciiTheme="minorHAnsi" w:eastAsia="Times New Roman" w:hAnsiTheme="minorHAnsi" w:cstheme="minorHAnsi"/>
          <w:color w:val="201F1E"/>
          <w:sz w:val="24"/>
          <w:szCs w:val="24"/>
        </w:rPr>
        <w:t xml:space="preserve">Kroger employees have had access to the full vaccine cycle, </w:t>
      </w:r>
      <w:r w:rsidR="00896390" w:rsidRPr="00BC29B9">
        <w:rPr>
          <w:rFonts w:asciiTheme="minorHAnsi" w:eastAsia="Times New Roman" w:hAnsiTheme="minorHAnsi" w:cstheme="minorHAnsi"/>
          <w:color w:val="201F1E"/>
          <w:sz w:val="24"/>
          <w:szCs w:val="24"/>
        </w:rPr>
        <w:t xml:space="preserve">or </w:t>
      </w:r>
      <w:r w:rsidR="002F4214" w:rsidRPr="00BC29B9">
        <w:rPr>
          <w:rFonts w:asciiTheme="minorHAnsi" w:eastAsia="Times New Roman" w:hAnsiTheme="minorHAnsi" w:cstheme="minorHAnsi"/>
          <w:color w:val="201F1E"/>
          <w:sz w:val="24"/>
          <w:szCs w:val="24"/>
        </w:rPr>
        <w:t>the date</w:t>
      </w:r>
      <w:r w:rsidR="00896390" w:rsidRPr="00BC29B9">
        <w:rPr>
          <w:rFonts w:asciiTheme="minorHAnsi" w:eastAsia="Times New Roman" w:hAnsiTheme="minorHAnsi" w:cstheme="minorHAnsi"/>
          <w:color w:val="201F1E"/>
          <w:sz w:val="24"/>
          <w:szCs w:val="24"/>
        </w:rPr>
        <w:t xml:space="preserve"> masks are no longer required by State mandate or the employer.</w:t>
      </w:r>
    </w:p>
    <w:p w14:paraId="4A592DA5" w14:textId="77777777" w:rsidR="00E91D45" w:rsidRPr="00BC29B9" w:rsidRDefault="007B4259" w:rsidP="00001FEE">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Effective upon ratification Kroger will pay an extra hour for every shift worked to compensate employees </w:t>
      </w:r>
      <w:r w:rsidR="00B8172E" w:rsidRPr="00BC29B9">
        <w:rPr>
          <w:rFonts w:asciiTheme="minorHAnsi" w:eastAsia="Times New Roman" w:hAnsiTheme="minorHAnsi" w:cstheme="minorHAnsi"/>
          <w:color w:val="201F1E"/>
          <w:sz w:val="24"/>
          <w:szCs w:val="24"/>
        </w:rPr>
        <w:t xml:space="preserve">for time spent donning and doffing and </w:t>
      </w:r>
      <w:r w:rsidR="00DF32F2" w:rsidRPr="00BC29B9">
        <w:rPr>
          <w:rFonts w:asciiTheme="minorHAnsi" w:eastAsia="Times New Roman" w:hAnsiTheme="minorHAnsi" w:cstheme="minorHAnsi"/>
          <w:color w:val="201F1E"/>
          <w:sz w:val="24"/>
          <w:szCs w:val="24"/>
        </w:rPr>
        <w:t xml:space="preserve">sanitizing post-work </w:t>
      </w:r>
      <w:r w:rsidR="002F4214" w:rsidRPr="00BC29B9">
        <w:rPr>
          <w:rFonts w:asciiTheme="minorHAnsi" w:eastAsia="Times New Roman" w:hAnsiTheme="minorHAnsi" w:cstheme="minorHAnsi"/>
          <w:color w:val="201F1E"/>
          <w:sz w:val="24"/>
          <w:szCs w:val="24"/>
        </w:rPr>
        <w:t xml:space="preserve">shift </w:t>
      </w:r>
      <w:r w:rsidR="00DF32F2" w:rsidRPr="00BC29B9">
        <w:rPr>
          <w:rFonts w:asciiTheme="minorHAnsi" w:eastAsia="Times New Roman" w:hAnsiTheme="minorHAnsi" w:cstheme="minorHAnsi"/>
          <w:color w:val="201F1E"/>
          <w:sz w:val="24"/>
          <w:szCs w:val="24"/>
        </w:rPr>
        <w:t xml:space="preserve">to not </w:t>
      </w:r>
      <w:r w:rsidR="00AF13FD" w:rsidRPr="00BC29B9">
        <w:rPr>
          <w:rFonts w:asciiTheme="minorHAnsi" w:eastAsia="Times New Roman" w:hAnsiTheme="minorHAnsi" w:cstheme="minorHAnsi"/>
          <w:color w:val="201F1E"/>
          <w:sz w:val="24"/>
          <w:szCs w:val="24"/>
        </w:rPr>
        <w:t xml:space="preserve">bring home exposures from work. This pay will </w:t>
      </w:r>
      <w:r w:rsidR="00445598" w:rsidRPr="00BC29B9">
        <w:rPr>
          <w:rFonts w:asciiTheme="minorHAnsi" w:eastAsia="Times New Roman" w:hAnsiTheme="minorHAnsi" w:cstheme="minorHAnsi"/>
          <w:color w:val="201F1E"/>
          <w:sz w:val="24"/>
          <w:szCs w:val="24"/>
        </w:rPr>
        <w:t xml:space="preserve">continue </w:t>
      </w:r>
      <w:r w:rsidR="00AF13FD" w:rsidRPr="00BC29B9">
        <w:rPr>
          <w:rFonts w:asciiTheme="minorHAnsi" w:eastAsia="Times New Roman" w:hAnsiTheme="minorHAnsi" w:cstheme="minorHAnsi"/>
          <w:color w:val="201F1E"/>
          <w:sz w:val="24"/>
          <w:szCs w:val="24"/>
        </w:rPr>
        <w:t xml:space="preserve">until the earliest of the following dates: the </w:t>
      </w:r>
      <w:r w:rsidR="002F4214" w:rsidRPr="00BC29B9">
        <w:rPr>
          <w:rFonts w:asciiTheme="minorHAnsi" w:eastAsia="Times New Roman" w:hAnsiTheme="minorHAnsi" w:cstheme="minorHAnsi"/>
          <w:color w:val="201F1E"/>
          <w:sz w:val="24"/>
          <w:szCs w:val="24"/>
        </w:rPr>
        <w:t>date</w:t>
      </w:r>
      <w:r w:rsidR="00AF13FD" w:rsidRPr="00BC29B9">
        <w:rPr>
          <w:rFonts w:asciiTheme="minorHAnsi" w:eastAsia="Times New Roman" w:hAnsiTheme="minorHAnsi" w:cstheme="minorHAnsi"/>
          <w:color w:val="201F1E"/>
          <w:sz w:val="24"/>
          <w:szCs w:val="24"/>
        </w:rPr>
        <w:t xml:space="preserve"> the WA Governor’s State of Emergency</w:t>
      </w:r>
      <w:r w:rsidR="002F4214" w:rsidRPr="00BC29B9">
        <w:rPr>
          <w:rFonts w:asciiTheme="minorHAnsi" w:eastAsia="Times New Roman" w:hAnsiTheme="minorHAnsi" w:cstheme="minorHAnsi"/>
          <w:color w:val="201F1E"/>
          <w:sz w:val="24"/>
          <w:szCs w:val="24"/>
        </w:rPr>
        <w:t xml:space="preserve"> ends</w:t>
      </w:r>
      <w:r w:rsidR="00AF13FD" w:rsidRPr="00BC29B9">
        <w:rPr>
          <w:rFonts w:asciiTheme="minorHAnsi" w:eastAsia="Times New Roman" w:hAnsiTheme="minorHAnsi" w:cstheme="minorHAnsi"/>
          <w:color w:val="201F1E"/>
          <w:sz w:val="24"/>
          <w:szCs w:val="24"/>
        </w:rPr>
        <w:t xml:space="preserve">, </w:t>
      </w:r>
      <w:r w:rsidR="002F4214" w:rsidRPr="00BC29B9">
        <w:rPr>
          <w:rFonts w:asciiTheme="minorHAnsi" w:eastAsia="Times New Roman" w:hAnsiTheme="minorHAnsi" w:cstheme="minorHAnsi"/>
          <w:color w:val="201F1E"/>
          <w:sz w:val="24"/>
          <w:szCs w:val="24"/>
        </w:rPr>
        <w:t>the date</w:t>
      </w:r>
      <w:r w:rsidR="00AF13FD" w:rsidRPr="00BC29B9">
        <w:rPr>
          <w:rFonts w:asciiTheme="minorHAnsi" w:eastAsia="Times New Roman" w:hAnsiTheme="minorHAnsi" w:cstheme="minorHAnsi"/>
          <w:color w:val="201F1E"/>
          <w:sz w:val="24"/>
          <w:szCs w:val="24"/>
        </w:rPr>
        <w:t xml:space="preserve"> all Kroger employees have had access to the full vaccine cycle, </w:t>
      </w:r>
      <w:r w:rsidR="002F4214" w:rsidRPr="00BC29B9">
        <w:rPr>
          <w:rFonts w:asciiTheme="minorHAnsi" w:eastAsia="Times New Roman" w:hAnsiTheme="minorHAnsi" w:cstheme="minorHAnsi"/>
          <w:color w:val="201F1E"/>
          <w:sz w:val="24"/>
          <w:szCs w:val="24"/>
        </w:rPr>
        <w:t>the date</w:t>
      </w:r>
      <w:r w:rsidR="00AF13FD" w:rsidRPr="00BC29B9">
        <w:rPr>
          <w:rFonts w:asciiTheme="minorHAnsi" w:eastAsia="Times New Roman" w:hAnsiTheme="minorHAnsi" w:cstheme="minorHAnsi"/>
          <w:color w:val="201F1E"/>
          <w:sz w:val="24"/>
          <w:szCs w:val="24"/>
        </w:rPr>
        <w:t xml:space="preserve"> masks are no longer required by State mandate or the employer.</w:t>
      </w:r>
    </w:p>
    <w:p w14:paraId="5A38E74F" w14:textId="77777777" w:rsidR="00001FEE" w:rsidRDefault="00001FEE" w:rsidP="00001FEE">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Effective upon ratification of the LOU, </w:t>
      </w:r>
      <w:proofErr w:type="spellStart"/>
      <w:r w:rsidRPr="00BC29B9">
        <w:rPr>
          <w:rFonts w:asciiTheme="minorHAnsi" w:eastAsia="Times New Roman" w:hAnsiTheme="minorHAnsi" w:cstheme="minorHAnsi"/>
          <w:color w:val="201F1E"/>
          <w:sz w:val="24"/>
          <w:szCs w:val="24"/>
        </w:rPr>
        <w:t>Clicklist</w:t>
      </w:r>
      <w:proofErr w:type="spellEnd"/>
      <w:r w:rsidRPr="00BC29B9">
        <w:rPr>
          <w:rFonts w:asciiTheme="minorHAnsi" w:eastAsia="Times New Roman" w:hAnsiTheme="minorHAnsi" w:cstheme="minorHAnsi"/>
          <w:color w:val="201F1E"/>
          <w:sz w:val="24"/>
          <w:szCs w:val="24"/>
        </w:rPr>
        <w:t xml:space="preserve"> employees</w:t>
      </w:r>
      <w:r w:rsidR="00A22B30" w:rsidRPr="00BC29B9">
        <w:rPr>
          <w:rFonts w:asciiTheme="minorHAnsi" w:eastAsia="Times New Roman" w:hAnsiTheme="minorHAnsi" w:cstheme="minorHAnsi"/>
          <w:color w:val="201F1E"/>
          <w:sz w:val="24"/>
          <w:szCs w:val="24"/>
        </w:rPr>
        <w:t xml:space="preserve"> and Fred Meyer Pharmacy Techs</w:t>
      </w:r>
      <w:r w:rsidRPr="00BC29B9">
        <w:rPr>
          <w:rFonts w:asciiTheme="minorHAnsi" w:eastAsia="Times New Roman" w:hAnsiTheme="minorHAnsi" w:cstheme="minorHAnsi"/>
          <w:color w:val="201F1E"/>
          <w:sz w:val="24"/>
          <w:szCs w:val="24"/>
        </w:rPr>
        <w:t xml:space="preserve"> shall move to </w:t>
      </w:r>
      <w:r w:rsidR="002821BA" w:rsidRPr="00BC29B9">
        <w:rPr>
          <w:rFonts w:asciiTheme="minorHAnsi" w:eastAsia="Times New Roman" w:hAnsiTheme="minorHAnsi" w:cstheme="minorHAnsi"/>
          <w:color w:val="201F1E"/>
          <w:sz w:val="24"/>
          <w:szCs w:val="24"/>
        </w:rPr>
        <w:t>Appendix</w:t>
      </w:r>
      <w:r w:rsidRPr="00BC29B9">
        <w:rPr>
          <w:rFonts w:asciiTheme="minorHAnsi" w:eastAsia="Times New Roman" w:hAnsiTheme="minorHAnsi" w:cstheme="minorHAnsi"/>
          <w:color w:val="201F1E"/>
          <w:sz w:val="24"/>
          <w:szCs w:val="24"/>
        </w:rPr>
        <w:t xml:space="preserve"> A </w:t>
      </w:r>
      <w:r w:rsidR="002821BA" w:rsidRPr="00BC29B9">
        <w:rPr>
          <w:rFonts w:asciiTheme="minorHAnsi" w:eastAsia="Times New Roman" w:hAnsiTheme="minorHAnsi" w:cstheme="minorHAnsi"/>
          <w:color w:val="201F1E"/>
          <w:sz w:val="24"/>
          <w:szCs w:val="24"/>
        </w:rPr>
        <w:t xml:space="preserve">Grocery wage </w:t>
      </w:r>
      <w:r w:rsidRPr="00BC29B9">
        <w:rPr>
          <w:rFonts w:asciiTheme="minorHAnsi" w:eastAsia="Times New Roman" w:hAnsiTheme="minorHAnsi" w:cstheme="minorHAnsi"/>
          <w:color w:val="201F1E"/>
          <w:sz w:val="24"/>
          <w:szCs w:val="24"/>
        </w:rPr>
        <w:t>scale in existing contrac</w:t>
      </w:r>
      <w:r w:rsidR="00A36581" w:rsidRPr="00BC29B9">
        <w:rPr>
          <w:rFonts w:asciiTheme="minorHAnsi" w:eastAsia="Times New Roman" w:hAnsiTheme="minorHAnsi" w:cstheme="minorHAnsi"/>
          <w:color w:val="201F1E"/>
          <w:sz w:val="24"/>
          <w:szCs w:val="24"/>
        </w:rPr>
        <w:t>t for the duration of the existing contract.</w:t>
      </w:r>
    </w:p>
    <w:p w14:paraId="540EAFC5" w14:textId="77777777" w:rsidR="0084508A" w:rsidRPr="00BC29B9" w:rsidRDefault="008418E5" w:rsidP="00B01B10">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All Kroger stores will have </w:t>
      </w:r>
      <w:r w:rsidR="0061335F" w:rsidRPr="00BC29B9">
        <w:rPr>
          <w:rFonts w:asciiTheme="minorHAnsi" w:eastAsia="Times New Roman" w:hAnsiTheme="minorHAnsi" w:cstheme="minorHAnsi"/>
          <w:color w:val="201F1E"/>
          <w:sz w:val="24"/>
          <w:szCs w:val="24"/>
        </w:rPr>
        <w:t>non-bargaining unit (management or security personnel)</w:t>
      </w:r>
      <w:r w:rsidR="00EB6382" w:rsidRPr="00BC29B9">
        <w:rPr>
          <w:rFonts w:asciiTheme="minorHAnsi" w:eastAsia="Times New Roman" w:hAnsiTheme="minorHAnsi" w:cstheme="minorHAnsi"/>
          <w:color w:val="201F1E"/>
          <w:sz w:val="24"/>
          <w:szCs w:val="24"/>
        </w:rPr>
        <w:t xml:space="preserve"> a</w:t>
      </w:r>
      <w:r w:rsidR="00A36581" w:rsidRPr="00BC29B9">
        <w:rPr>
          <w:rFonts w:asciiTheme="minorHAnsi" w:eastAsia="Times New Roman" w:hAnsiTheme="minorHAnsi" w:cstheme="minorHAnsi"/>
          <w:color w:val="201F1E"/>
          <w:sz w:val="24"/>
          <w:szCs w:val="24"/>
        </w:rPr>
        <w:t xml:space="preserve">ssigned to </w:t>
      </w:r>
      <w:r w:rsidR="00EB6382" w:rsidRPr="00BC29B9">
        <w:rPr>
          <w:rFonts w:asciiTheme="minorHAnsi" w:eastAsia="Times New Roman" w:hAnsiTheme="minorHAnsi" w:cstheme="minorHAnsi"/>
          <w:color w:val="201F1E"/>
          <w:sz w:val="24"/>
          <w:szCs w:val="24"/>
        </w:rPr>
        <w:t xml:space="preserve">each entrance </w:t>
      </w:r>
      <w:r w:rsidR="00A36581" w:rsidRPr="00BC29B9">
        <w:rPr>
          <w:rFonts w:asciiTheme="minorHAnsi" w:eastAsia="Times New Roman" w:hAnsiTheme="minorHAnsi" w:cstheme="minorHAnsi"/>
          <w:color w:val="201F1E"/>
          <w:sz w:val="24"/>
          <w:szCs w:val="24"/>
        </w:rPr>
        <w:t xml:space="preserve">during all open hours </w:t>
      </w:r>
      <w:r w:rsidR="00EB6382" w:rsidRPr="00BC29B9">
        <w:rPr>
          <w:rFonts w:asciiTheme="minorHAnsi" w:eastAsia="Times New Roman" w:hAnsiTheme="minorHAnsi" w:cstheme="minorHAnsi"/>
          <w:color w:val="201F1E"/>
          <w:sz w:val="24"/>
          <w:szCs w:val="24"/>
        </w:rPr>
        <w:t>to ensure customer mask compliance</w:t>
      </w:r>
      <w:r w:rsidR="003A17F2" w:rsidRPr="00BC29B9">
        <w:rPr>
          <w:rFonts w:asciiTheme="minorHAnsi" w:eastAsia="Times New Roman" w:hAnsiTheme="minorHAnsi" w:cstheme="minorHAnsi"/>
          <w:color w:val="201F1E"/>
          <w:sz w:val="24"/>
          <w:szCs w:val="24"/>
        </w:rPr>
        <w:t xml:space="preserve"> and ensure customer counts remain under state mandated percentage</w:t>
      </w:r>
      <w:r w:rsidR="00D076C1" w:rsidRPr="00BC29B9">
        <w:rPr>
          <w:rFonts w:asciiTheme="minorHAnsi" w:eastAsia="Times New Roman" w:hAnsiTheme="minorHAnsi" w:cstheme="minorHAnsi"/>
          <w:color w:val="201F1E"/>
          <w:sz w:val="24"/>
          <w:szCs w:val="24"/>
        </w:rPr>
        <w:t xml:space="preserve">. Additionally, </w:t>
      </w:r>
      <w:r w:rsidR="00B547B1" w:rsidRPr="00BC29B9">
        <w:rPr>
          <w:rFonts w:asciiTheme="minorHAnsi" w:eastAsia="Times New Roman" w:hAnsiTheme="minorHAnsi" w:cstheme="minorHAnsi"/>
          <w:color w:val="201F1E"/>
          <w:sz w:val="24"/>
          <w:szCs w:val="24"/>
        </w:rPr>
        <w:t xml:space="preserve">only the grocery side of the store </w:t>
      </w:r>
      <w:r w:rsidR="00A22B30" w:rsidRPr="00BC29B9">
        <w:rPr>
          <w:rFonts w:asciiTheme="minorHAnsi" w:eastAsia="Times New Roman" w:hAnsiTheme="minorHAnsi" w:cstheme="minorHAnsi"/>
          <w:color w:val="201F1E"/>
          <w:sz w:val="24"/>
          <w:szCs w:val="24"/>
        </w:rPr>
        <w:t>will be used for capacity calculations</w:t>
      </w:r>
      <w:r w:rsidR="002A74FB" w:rsidRPr="00BC29B9">
        <w:rPr>
          <w:rFonts w:asciiTheme="minorHAnsi" w:eastAsia="Times New Roman" w:hAnsiTheme="minorHAnsi" w:cstheme="minorHAnsi"/>
          <w:color w:val="201F1E"/>
          <w:sz w:val="24"/>
          <w:szCs w:val="24"/>
        </w:rPr>
        <w:t xml:space="preserve"> to comply with WA Governor’s capacity restrictions.</w:t>
      </w:r>
    </w:p>
    <w:p w14:paraId="5279EBE3" w14:textId="77777777" w:rsidR="007C330C" w:rsidRPr="00BC29B9" w:rsidRDefault="00691009" w:rsidP="484F6EBE">
      <w:pPr>
        <w:numPr>
          <w:ilvl w:val="0"/>
          <w:numId w:val="1"/>
        </w:numPr>
        <w:shd w:val="clear" w:color="auto" w:fill="FFFFFF" w:themeFill="background1"/>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Kroger will provide </w:t>
      </w:r>
      <w:r w:rsidR="00A22B30" w:rsidRPr="00BC29B9">
        <w:rPr>
          <w:rFonts w:asciiTheme="minorHAnsi" w:eastAsia="Times New Roman" w:hAnsiTheme="minorHAnsi" w:cstheme="minorHAnsi"/>
          <w:color w:val="201F1E"/>
          <w:sz w:val="24"/>
          <w:szCs w:val="24"/>
        </w:rPr>
        <w:t>bu</w:t>
      </w:r>
      <w:r w:rsidR="002A74FB" w:rsidRPr="00BC29B9">
        <w:rPr>
          <w:rFonts w:asciiTheme="minorHAnsi" w:eastAsia="Times New Roman" w:hAnsiTheme="minorHAnsi" w:cstheme="minorHAnsi"/>
          <w:color w:val="201F1E"/>
          <w:sz w:val="24"/>
          <w:szCs w:val="24"/>
        </w:rPr>
        <w:t>t</w:t>
      </w:r>
      <w:r w:rsidR="00A22B30" w:rsidRPr="00BC29B9">
        <w:rPr>
          <w:rFonts w:asciiTheme="minorHAnsi" w:eastAsia="Times New Roman" w:hAnsiTheme="minorHAnsi" w:cstheme="minorHAnsi"/>
          <w:color w:val="201F1E"/>
          <w:sz w:val="24"/>
          <w:szCs w:val="24"/>
        </w:rPr>
        <w:t xml:space="preserve"> not require </w:t>
      </w:r>
      <w:r w:rsidRPr="00BC29B9">
        <w:rPr>
          <w:rFonts w:asciiTheme="minorHAnsi" w:eastAsia="Times New Roman" w:hAnsiTheme="minorHAnsi" w:cstheme="minorHAnsi"/>
          <w:color w:val="201F1E"/>
          <w:sz w:val="24"/>
          <w:szCs w:val="24"/>
        </w:rPr>
        <w:t>N95 respirator masks</w:t>
      </w:r>
      <w:r w:rsidR="00D242F3">
        <w:rPr>
          <w:rFonts w:asciiTheme="minorHAnsi" w:eastAsia="Times New Roman" w:hAnsiTheme="minorHAnsi" w:cstheme="minorHAnsi"/>
          <w:color w:val="201F1E"/>
          <w:sz w:val="24"/>
          <w:szCs w:val="24"/>
        </w:rPr>
        <w:t xml:space="preserve"> and face shields</w:t>
      </w:r>
      <w:r w:rsidRPr="00BC29B9">
        <w:rPr>
          <w:rFonts w:asciiTheme="minorHAnsi" w:eastAsia="Times New Roman" w:hAnsiTheme="minorHAnsi" w:cstheme="minorHAnsi"/>
          <w:color w:val="201F1E"/>
          <w:sz w:val="24"/>
          <w:szCs w:val="24"/>
        </w:rPr>
        <w:t>, where available, to all employees.</w:t>
      </w:r>
      <w:r w:rsidR="00D242F3">
        <w:rPr>
          <w:rFonts w:asciiTheme="minorHAnsi" w:eastAsia="Times New Roman" w:hAnsiTheme="minorHAnsi" w:cstheme="minorHAnsi"/>
          <w:color w:val="201F1E"/>
          <w:sz w:val="24"/>
          <w:szCs w:val="24"/>
        </w:rPr>
        <w:t xml:space="preserve"> Kroger will review placement and size of plexiglass shields with the store safety committee.</w:t>
      </w:r>
    </w:p>
    <w:p w14:paraId="2A5B3CB5" w14:textId="77777777" w:rsidR="00D95B96" w:rsidRPr="00BC29B9" w:rsidRDefault="00E622AE" w:rsidP="00B01B10">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The union shall receive notification of a</w:t>
      </w:r>
      <w:r w:rsidR="00672CBB" w:rsidRPr="00BC29B9">
        <w:rPr>
          <w:rFonts w:asciiTheme="minorHAnsi" w:eastAsia="Times New Roman" w:hAnsiTheme="minorHAnsi" w:cstheme="minorHAnsi"/>
          <w:color w:val="201F1E"/>
          <w:sz w:val="24"/>
          <w:szCs w:val="24"/>
        </w:rPr>
        <w:t>ll</w:t>
      </w:r>
      <w:r w:rsidR="00D95B96" w:rsidRPr="00BC29B9">
        <w:rPr>
          <w:rFonts w:asciiTheme="minorHAnsi" w:eastAsia="Times New Roman" w:hAnsiTheme="minorHAnsi" w:cstheme="minorHAnsi"/>
          <w:color w:val="201F1E"/>
          <w:sz w:val="24"/>
          <w:szCs w:val="24"/>
        </w:rPr>
        <w:t xml:space="preserve"> </w:t>
      </w:r>
      <w:proofErr w:type="spellStart"/>
      <w:r w:rsidR="00D95B96" w:rsidRPr="00BC29B9">
        <w:rPr>
          <w:rFonts w:asciiTheme="minorHAnsi" w:eastAsia="Times New Roman" w:hAnsiTheme="minorHAnsi" w:cstheme="minorHAnsi"/>
          <w:color w:val="201F1E"/>
          <w:sz w:val="24"/>
          <w:szCs w:val="24"/>
        </w:rPr>
        <w:t>Covid</w:t>
      </w:r>
      <w:proofErr w:type="spellEnd"/>
      <w:r w:rsidR="00D95B96" w:rsidRPr="00BC29B9">
        <w:rPr>
          <w:rFonts w:asciiTheme="minorHAnsi" w:eastAsia="Times New Roman" w:hAnsiTheme="minorHAnsi" w:cstheme="minorHAnsi"/>
          <w:color w:val="201F1E"/>
          <w:sz w:val="24"/>
          <w:szCs w:val="24"/>
        </w:rPr>
        <w:t xml:space="preserve"> cases in </w:t>
      </w:r>
      <w:r w:rsidR="00672CBB" w:rsidRPr="00BC29B9">
        <w:rPr>
          <w:rFonts w:asciiTheme="minorHAnsi" w:eastAsia="Times New Roman" w:hAnsiTheme="minorHAnsi" w:cstheme="minorHAnsi"/>
          <w:color w:val="201F1E"/>
          <w:sz w:val="24"/>
          <w:szCs w:val="24"/>
        </w:rPr>
        <w:t>a</w:t>
      </w:r>
      <w:r w:rsidR="002F4214" w:rsidRPr="00BC29B9">
        <w:rPr>
          <w:rFonts w:asciiTheme="minorHAnsi" w:eastAsia="Times New Roman" w:hAnsiTheme="minorHAnsi" w:cstheme="minorHAnsi"/>
          <w:color w:val="201F1E"/>
          <w:sz w:val="24"/>
          <w:szCs w:val="24"/>
        </w:rPr>
        <w:t>ny</w:t>
      </w:r>
      <w:r w:rsidR="00672CBB" w:rsidRPr="00BC29B9">
        <w:rPr>
          <w:rFonts w:asciiTheme="minorHAnsi" w:eastAsia="Times New Roman" w:hAnsiTheme="minorHAnsi" w:cstheme="minorHAnsi"/>
          <w:color w:val="201F1E"/>
          <w:sz w:val="24"/>
          <w:szCs w:val="24"/>
        </w:rPr>
        <w:t xml:space="preserve"> </w:t>
      </w:r>
      <w:r w:rsidR="00D95B96" w:rsidRPr="00BC29B9">
        <w:rPr>
          <w:rFonts w:asciiTheme="minorHAnsi" w:eastAsia="Times New Roman" w:hAnsiTheme="minorHAnsi" w:cstheme="minorHAnsi"/>
          <w:color w:val="201F1E"/>
          <w:sz w:val="24"/>
          <w:szCs w:val="24"/>
        </w:rPr>
        <w:t>workplace wi</w:t>
      </w:r>
      <w:r w:rsidRPr="00BC29B9">
        <w:rPr>
          <w:rFonts w:asciiTheme="minorHAnsi" w:eastAsia="Times New Roman" w:hAnsiTheme="minorHAnsi" w:cstheme="minorHAnsi"/>
          <w:color w:val="201F1E"/>
          <w:sz w:val="24"/>
          <w:szCs w:val="24"/>
        </w:rPr>
        <w:t xml:space="preserve">thin 24 hours of the employer becoming aware of </w:t>
      </w:r>
      <w:r w:rsidR="00672CBB" w:rsidRPr="00BC29B9">
        <w:rPr>
          <w:rFonts w:asciiTheme="minorHAnsi" w:eastAsia="Times New Roman" w:hAnsiTheme="minorHAnsi" w:cstheme="minorHAnsi"/>
          <w:color w:val="201F1E"/>
          <w:sz w:val="24"/>
          <w:szCs w:val="24"/>
        </w:rPr>
        <w:t xml:space="preserve">such cases. </w:t>
      </w:r>
      <w:r w:rsidR="00AA6BB5" w:rsidRPr="00BC29B9">
        <w:rPr>
          <w:rFonts w:asciiTheme="minorHAnsi" w:eastAsia="Times New Roman" w:hAnsiTheme="minorHAnsi" w:cstheme="minorHAnsi"/>
          <w:color w:val="201F1E"/>
          <w:sz w:val="24"/>
          <w:szCs w:val="24"/>
        </w:rPr>
        <w:t>Any exposure to employees shall be communicated to potentially exposed employees within 8 hours of the employer becoming aware of the potential exposure.</w:t>
      </w:r>
    </w:p>
    <w:p w14:paraId="0934AC0C" w14:textId="77777777" w:rsidR="003A17F2" w:rsidRPr="00BC29B9" w:rsidRDefault="003165CC" w:rsidP="00B01B10">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All Kroger </w:t>
      </w:r>
      <w:r w:rsidR="00A22B30" w:rsidRPr="00BC29B9">
        <w:rPr>
          <w:rFonts w:asciiTheme="minorHAnsi" w:eastAsia="Times New Roman" w:hAnsiTheme="minorHAnsi" w:cstheme="minorHAnsi"/>
          <w:color w:val="201F1E"/>
          <w:sz w:val="24"/>
          <w:szCs w:val="24"/>
        </w:rPr>
        <w:t xml:space="preserve">Pharmacy </w:t>
      </w:r>
      <w:r w:rsidR="00C23F48" w:rsidRPr="00BC29B9">
        <w:rPr>
          <w:rFonts w:asciiTheme="minorHAnsi" w:eastAsia="Times New Roman" w:hAnsiTheme="minorHAnsi" w:cstheme="minorHAnsi"/>
          <w:color w:val="201F1E"/>
          <w:sz w:val="24"/>
          <w:szCs w:val="24"/>
        </w:rPr>
        <w:t>T</w:t>
      </w:r>
      <w:r w:rsidR="00A22B30" w:rsidRPr="00BC29B9">
        <w:rPr>
          <w:rFonts w:asciiTheme="minorHAnsi" w:eastAsia="Times New Roman" w:hAnsiTheme="minorHAnsi" w:cstheme="minorHAnsi"/>
          <w:color w:val="201F1E"/>
          <w:sz w:val="24"/>
          <w:szCs w:val="24"/>
        </w:rPr>
        <w:t xml:space="preserve">echs covered under the CBA who voluntarily agree to administer the vaccine shall </w:t>
      </w:r>
      <w:r w:rsidR="00C23F48" w:rsidRPr="00BC29B9">
        <w:rPr>
          <w:rFonts w:asciiTheme="minorHAnsi" w:eastAsia="Times New Roman" w:hAnsiTheme="minorHAnsi" w:cstheme="minorHAnsi"/>
          <w:color w:val="201F1E"/>
          <w:sz w:val="24"/>
          <w:szCs w:val="24"/>
        </w:rPr>
        <w:t>receive</w:t>
      </w:r>
      <w:r w:rsidR="001F2C8E" w:rsidRPr="00BC29B9">
        <w:rPr>
          <w:rFonts w:asciiTheme="minorHAnsi" w:eastAsia="Times New Roman" w:hAnsiTheme="minorHAnsi" w:cstheme="minorHAnsi"/>
          <w:color w:val="201F1E"/>
          <w:sz w:val="24"/>
          <w:szCs w:val="24"/>
        </w:rPr>
        <w:t xml:space="preserve"> an</w:t>
      </w:r>
      <w:r w:rsidR="00A22B30" w:rsidRPr="00BC29B9">
        <w:rPr>
          <w:rFonts w:asciiTheme="minorHAnsi" w:eastAsia="Times New Roman" w:hAnsiTheme="minorHAnsi" w:cstheme="minorHAnsi"/>
          <w:color w:val="201F1E"/>
          <w:sz w:val="24"/>
          <w:szCs w:val="24"/>
        </w:rPr>
        <w:t xml:space="preserve"> a</w:t>
      </w:r>
      <w:r w:rsidR="001F2C8E" w:rsidRPr="00BC29B9">
        <w:rPr>
          <w:rFonts w:asciiTheme="minorHAnsi" w:eastAsia="Times New Roman" w:hAnsiTheme="minorHAnsi" w:cstheme="minorHAnsi"/>
          <w:color w:val="201F1E"/>
          <w:sz w:val="24"/>
          <w:szCs w:val="24"/>
        </w:rPr>
        <w:t>ddition</w:t>
      </w:r>
      <w:r w:rsidR="00C23F48" w:rsidRPr="00BC29B9">
        <w:rPr>
          <w:rFonts w:asciiTheme="minorHAnsi" w:eastAsia="Times New Roman" w:hAnsiTheme="minorHAnsi" w:cstheme="minorHAnsi"/>
          <w:color w:val="201F1E"/>
          <w:sz w:val="24"/>
          <w:szCs w:val="24"/>
        </w:rPr>
        <w:t>al $4.00</w:t>
      </w:r>
      <w:r w:rsidR="00E732AA" w:rsidRPr="00BC29B9">
        <w:rPr>
          <w:rFonts w:asciiTheme="minorHAnsi" w:eastAsia="Times New Roman" w:hAnsiTheme="minorHAnsi" w:cstheme="minorHAnsi"/>
          <w:color w:val="201F1E"/>
          <w:sz w:val="24"/>
          <w:szCs w:val="24"/>
        </w:rPr>
        <w:t xml:space="preserve"> per hour</w:t>
      </w:r>
      <w:r w:rsidR="00C23F48" w:rsidRPr="00BC29B9">
        <w:rPr>
          <w:rFonts w:asciiTheme="minorHAnsi" w:eastAsia="Times New Roman" w:hAnsiTheme="minorHAnsi" w:cstheme="minorHAnsi"/>
          <w:color w:val="201F1E"/>
          <w:sz w:val="24"/>
          <w:szCs w:val="24"/>
        </w:rPr>
        <w:t>.</w:t>
      </w:r>
      <w:r w:rsidR="00E732AA" w:rsidRPr="00BC29B9">
        <w:rPr>
          <w:rFonts w:asciiTheme="minorHAnsi" w:eastAsia="Times New Roman" w:hAnsiTheme="minorHAnsi" w:cstheme="minorHAnsi"/>
          <w:color w:val="201F1E"/>
          <w:sz w:val="24"/>
          <w:szCs w:val="24"/>
        </w:rPr>
        <w:t xml:space="preserve"> </w:t>
      </w:r>
    </w:p>
    <w:p w14:paraId="44B8F5FE" w14:textId="77777777" w:rsidR="00E91D45" w:rsidRPr="00BC29B9" w:rsidRDefault="006653C9" w:rsidP="00E91D45">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All Kroger employees</w:t>
      </w:r>
      <w:r w:rsidR="00C23F48" w:rsidRPr="00BC29B9">
        <w:rPr>
          <w:rFonts w:asciiTheme="minorHAnsi" w:eastAsia="Times New Roman" w:hAnsiTheme="minorHAnsi" w:cstheme="minorHAnsi"/>
          <w:color w:val="201F1E"/>
          <w:sz w:val="24"/>
          <w:szCs w:val="24"/>
        </w:rPr>
        <w:t xml:space="preserve"> covered under the CBA</w:t>
      </w:r>
      <w:r w:rsidRPr="00BC29B9">
        <w:rPr>
          <w:rFonts w:asciiTheme="minorHAnsi" w:eastAsia="Times New Roman" w:hAnsiTheme="minorHAnsi" w:cstheme="minorHAnsi"/>
          <w:color w:val="201F1E"/>
          <w:sz w:val="24"/>
          <w:szCs w:val="24"/>
        </w:rPr>
        <w:t xml:space="preserve"> shall receive an addition</w:t>
      </w:r>
      <w:r w:rsidR="002821BA" w:rsidRPr="00BC29B9">
        <w:rPr>
          <w:rFonts w:asciiTheme="minorHAnsi" w:eastAsia="Times New Roman" w:hAnsiTheme="minorHAnsi" w:cstheme="minorHAnsi"/>
          <w:color w:val="201F1E"/>
          <w:sz w:val="24"/>
          <w:szCs w:val="24"/>
        </w:rPr>
        <w:t>al</w:t>
      </w:r>
      <w:r w:rsidRPr="00BC29B9">
        <w:rPr>
          <w:rFonts w:asciiTheme="minorHAnsi" w:eastAsia="Times New Roman" w:hAnsiTheme="minorHAnsi" w:cstheme="minorHAnsi"/>
          <w:color w:val="201F1E"/>
          <w:sz w:val="24"/>
          <w:szCs w:val="24"/>
        </w:rPr>
        <w:t xml:space="preserve"> $2.00 per hour, should they complete a </w:t>
      </w:r>
      <w:proofErr w:type="spellStart"/>
      <w:r w:rsidRPr="00BC29B9">
        <w:rPr>
          <w:rFonts w:asciiTheme="minorHAnsi" w:eastAsia="Times New Roman" w:hAnsiTheme="minorHAnsi" w:cstheme="minorHAnsi"/>
          <w:color w:val="201F1E"/>
          <w:sz w:val="24"/>
          <w:szCs w:val="24"/>
        </w:rPr>
        <w:t>Covid</w:t>
      </w:r>
      <w:proofErr w:type="spellEnd"/>
      <w:r w:rsidRPr="00BC29B9">
        <w:rPr>
          <w:rFonts w:asciiTheme="minorHAnsi" w:eastAsia="Times New Roman" w:hAnsiTheme="minorHAnsi" w:cstheme="minorHAnsi"/>
          <w:color w:val="201F1E"/>
          <w:sz w:val="24"/>
          <w:szCs w:val="24"/>
        </w:rPr>
        <w:t xml:space="preserve"> </w:t>
      </w:r>
      <w:r w:rsidR="00BC29B9">
        <w:rPr>
          <w:rFonts w:asciiTheme="minorHAnsi" w:eastAsia="Times New Roman" w:hAnsiTheme="minorHAnsi" w:cstheme="minorHAnsi"/>
          <w:color w:val="201F1E"/>
          <w:sz w:val="24"/>
          <w:szCs w:val="24"/>
        </w:rPr>
        <w:t xml:space="preserve">Safety </w:t>
      </w:r>
      <w:r w:rsidRPr="00BC29B9">
        <w:rPr>
          <w:rFonts w:asciiTheme="minorHAnsi" w:eastAsia="Times New Roman" w:hAnsiTheme="minorHAnsi" w:cstheme="minorHAnsi"/>
          <w:color w:val="201F1E"/>
          <w:sz w:val="24"/>
          <w:szCs w:val="24"/>
        </w:rPr>
        <w:t>Certification training</w:t>
      </w:r>
      <w:r w:rsidR="00937DB0" w:rsidRPr="00BC29B9">
        <w:rPr>
          <w:rFonts w:asciiTheme="minorHAnsi" w:eastAsia="Times New Roman" w:hAnsiTheme="minorHAnsi" w:cstheme="minorHAnsi"/>
          <w:color w:val="201F1E"/>
          <w:sz w:val="24"/>
          <w:szCs w:val="24"/>
        </w:rPr>
        <w:t xml:space="preserve"> run by </w:t>
      </w:r>
      <w:proofErr w:type="spellStart"/>
      <w:r w:rsidR="00937DB0" w:rsidRPr="00BC29B9">
        <w:rPr>
          <w:rFonts w:asciiTheme="minorHAnsi" w:eastAsia="Times New Roman" w:hAnsiTheme="minorHAnsi" w:cstheme="minorHAnsi"/>
          <w:color w:val="201F1E"/>
          <w:sz w:val="24"/>
          <w:szCs w:val="24"/>
        </w:rPr>
        <w:t>WeTrain</w:t>
      </w:r>
      <w:proofErr w:type="spellEnd"/>
      <w:r w:rsidR="00937DB0" w:rsidRPr="00BC29B9">
        <w:rPr>
          <w:rFonts w:asciiTheme="minorHAnsi" w:eastAsia="Times New Roman" w:hAnsiTheme="minorHAnsi" w:cstheme="minorHAnsi"/>
          <w:color w:val="201F1E"/>
          <w:sz w:val="24"/>
          <w:szCs w:val="24"/>
        </w:rPr>
        <w:t xml:space="preserve"> WA. The certification will include training on sanitation, handling chemicals, </w:t>
      </w:r>
      <w:r w:rsidR="002953FA" w:rsidRPr="00BC29B9">
        <w:rPr>
          <w:rFonts w:asciiTheme="minorHAnsi" w:eastAsia="Times New Roman" w:hAnsiTheme="minorHAnsi" w:cstheme="minorHAnsi"/>
          <w:color w:val="201F1E"/>
          <w:sz w:val="24"/>
          <w:szCs w:val="24"/>
        </w:rPr>
        <w:t xml:space="preserve">best practices for </w:t>
      </w:r>
      <w:r w:rsidR="003A279E" w:rsidRPr="00BC29B9">
        <w:rPr>
          <w:rFonts w:asciiTheme="minorHAnsi" w:eastAsia="Times New Roman" w:hAnsiTheme="minorHAnsi" w:cstheme="minorHAnsi"/>
          <w:color w:val="201F1E"/>
          <w:sz w:val="24"/>
          <w:szCs w:val="24"/>
        </w:rPr>
        <w:t xml:space="preserve">minimizing </w:t>
      </w:r>
      <w:proofErr w:type="spellStart"/>
      <w:r w:rsidR="00C23F48" w:rsidRPr="00BC29B9">
        <w:rPr>
          <w:rFonts w:asciiTheme="minorHAnsi" w:eastAsia="Times New Roman" w:hAnsiTheme="minorHAnsi" w:cstheme="minorHAnsi"/>
          <w:color w:val="201F1E"/>
          <w:sz w:val="24"/>
          <w:szCs w:val="24"/>
        </w:rPr>
        <w:t>C</w:t>
      </w:r>
      <w:r w:rsidR="003A279E" w:rsidRPr="00BC29B9">
        <w:rPr>
          <w:rFonts w:asciiTheme="minorHAnsi" w:eastAsia="Times New Roman" w:hAnsiTheme="minorHAnsi" w:cstheme="minorHAnsi"/>
          <w:color w:val="201F1E"/>
          <w:sz w:val="24"/>
          <w:szCs w:val="24"/>
        </w:rPr>
        <w:t>ovid</w:t>
      </w:r>
      <w:proofErr w:type="spellEnd"/>
      <w:r w:rsidR="003A279E" w:rsidRPr="00BC29B9">
        <w:rPr>
          <w:rFonts w:asciiTheme="minorHAnsi" w:eastAsia="Times New Roman" w:hAnsiTheme="minorHAnsi" w:cstheme="minorHAnsi"/>
          <w:color w:val="201F1E"/>
          <w:sz w:val="24"/>
          <w:szCs w:val="24"/>
        </w:rPr>
        <w:t xml:space="preserve"> spread in the workplace, etc</w:t>
      </w:r>
      <w:r w:rsidRPr="00BC29B9">
        <w:rPr>
          <w:rFonts w:asciiTheme="minorHAnsi" w:eastAsia="Times New Roman" w:hAnsiTheme="minorHAnsi" w:cstheme="minorHAnsi"/>
          <w:color w:val="201F1E"/>
          <w:sz w:val="24"/>
          <w:szCs w:val="24"/>
        </w:rPr>
        <w:t xml:space="preserve">. </w:t>
      </w:r>
    </w:p>
    <w:p w14:paraId="06C1DC81" w14:textId="6021E7F5" w:rsidR="001F2C8E" w:rsidRPr="00BC29B9" w:rsidRDefault="009B2CD7" w:rsidP="1A4C1BD2">
      <w:pPr>
        <w:numPr>
          <w:ilvl w:val="0"/>
          <w:numId w:val="1"/>
        </w:numPr>
        <w:shd w:val="clear" w:color="auto" w:fill="FFFFFF" w:themeFill="background1"/>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Kroger will agree to </w:t>
      </w:r>
      <w:r w:rsidR="005949E5" w:rsidRPr="00BC29B9">
        <w:rPr>
          <w:rFonts w:asciiTheme="minorHAnsi" w:eastAsia="Times New Roman" w:hAnsiTheme="minorHAnsi" w:cstheme="minorHAnsi"/>
          <w:color w:val="201F1E"/>
          <w:sz w:val="24"/>
          <w:szCs w:val="24"/>
        </w:rPr>
        <w:t xml:space="preserve">move the GM employees at South Bellingham store </w:t>
      </w:r>
      <w:r w:rsidR="5B483074" w:rsidRPr="00BC29B9">
        <w:rPr>
          <w:rFonts w:asciiTheme="minorHAnsi" w:eastAsia="Times New Roman" w:hAnsiTheme="minorHAnsi" w:cstheme="minorHAnsi"/>
          <w:color w:val="201F1E"/>
          <w:sz w:val="24"/>
          <w:szCs w:val="24"/>
        </w:rPr>
        <w:t xml:space="preserve">25 </w:t>
      </w:r>
      <w:r w:rsidR="005949E5" w:rsidRPr="00BC29B9">
        <w:rPr>
          <w:rFonts w:asciiTheme="minorHAnsi" w:eastAsia="Times New Roman" w:hAnsiTheme="minorHAnsi" w:cstheme="minorHAnsi"/>
          <w:color w:val="201F1E"/>
          <w:sz w:val="24"/>
          <w:szCs w:val="24"/>
        </w:rPr>
        <w:t xml:space="preserve">to the Sound Trust health plan effective </w:t>
      </w:r>
      <w:r w:rsidR="00950103" w:rsidRPr="00BC29B9">
        <w:rPr>
          <w:rFonts w:asciiTheme="minorHAnsi" w:eastAsia="Times New Roman" w:hAnsiTheme="minorHAnsi" w:cstheme="minorHAnsi"/>
          <w:color w:val="201F1E"/>
          <w:sz w:val="24"/>
          <w:szCs w:val="24"/>
        </w:rPr>
        <w:t>February 1, 2021</w:t>
      </w:r>
      <w:r w:rsidR="005949E5" w:rsidRPr="00BC29B9">
        <w:rPr>
          <w:rFonts w:asciiTheme="minorHAnsi" w:eastAsia="Times New Roman" w:hAnsiTheme="minorHAnsi" w:cstheme="minorHAnsi"/>
          <w:color w:val="201F1E"/>
          <w:sz w:val="24"/>
          <w:szCs w:val="24"/>
        </w:rPr>
        <w:t xml:space="preserve">. </w:t>
      </w:r>
      <w:r w:rsidR="00BC4ED7" w:rsidRPr="00BC29B9">
        <w:rPr>
          <w:rFonts w:asciiTheme="minorHAnsi" w:eastAsia="Times New Roman" w:hAnsiTheme="minorHAnsi" w:cstheme="minorHAnsi"/>
          <w:color w:val="201F1E"/>
          <w:sz w:val="24"/>
          <w:szCs w:val="24"/>
        </w:rPr>
        <w:t xml:space="preserve">Kroger and the union will work </w:t>
      </w:r>
      <w:r w:rsidR="00E7460F" w:rsidRPr="00BC29B9">
        <w:rPr>
          <w:rFonts w:asciiTheme="minorHAnsi" w:eastAsia="Times New Roman" w:hAnsiTheme="minorHAnsi" w:cstheme="minorHAnsi"/>
          <w:color w:val="201F1E"/>
          <w:sz w:val="24"/>
          <w:szCs w:val="24"/>
        </w:rPr>
        <w:t xml:space="preserve">together </w:t>
      </w:r>
      <w:r w:rsidR="00BC4ED7" w:rsidRPr="00BC29B9">
        <w:rPr>
          <w:rFonts w:asciiTheme="minorHAnsi" w:eastAsia="Times New Roman" w:hAnsiTheme="minorHAnsi" w:cstheme="minorHAnsi"/>
          <w:color w:val="201F1E"/>
          <w:sz w:val="24"/>
          <w:szCs w:val="24"/>
        </w:rPr>
        <w:t xml:space="preserve">to ensure that there is no lapse in coverage as workers transition from </w:t>
      </w:r>
      <w:r w:rsidR="00875952">
        <w:rPr>
          <w:rFonts w:asciiTheme="minorHAnsi" w:eastAsia="Times New Roman" w:hAnsiTheme="minorHAnsi" w:cstheme="minorHAnsi"/>
          <w:color w:val="201F1E"/>
          <w:sz w:val="24"/>
          <w:szCs w:val="24"/>
        </w:rPr>
        <w:t xml:space="preserve">the </w:t>
      </w:r>
      <w:r w:rsidR="00BC4ED7" w:rsidRPr="00BC29B9">
        <w:rPr>
          <w:rFonts w:asciiTheme="minorHAnsi" w:eastAsia="Times New Roman" w:hAnsiTheme="minorHAnsi" w:cstheme="minorHAnsi"/>
          <w:color w:val="201F1E"/>
          <w:sz w:val="24"/>
          <w:szCs w:val="24"/>
        </w:rPr>
        <w:t xml:space="preserve">Kroger plan. </w:t>
      </w:r>
    </w:p>
    <w:p w14:paraId="5635026D" w14:textId="77777777" w:rsidR="00645326" w:rsidRPr="00BC29B9" w:rsidRDefault="00743578" w:rsidP="00544121">
      <w:pPr>
        <w:numPr>
          <w:ilvl w:val="0"/>
          <w:numId w:val="1"/>
        </w:numPr>
        <w:shd w:val="clear" w:color="auto" w:fill="FFFFFF"/>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All Kroger stores shall </w:t>
      </w:r>
      <w:r w:rsidR="00C85F33">
        <w:rPr>
          <w:rFonts w:asciiTheme="minorHAnsi" w:eastAsia="Times New Roman" w:hAnsiTheme="minorHAnsi" w:cstheme="minorHAnsi"/>
          <w:color w:val="201F1E"/>
          <w:sz w:val="24"/>
          <w:szCs w:val="24"/>
        </w:rPr>
        <w:t xml:space="preserve">assign adequate </w:t>
      </w:r>
      <w:r w:rsidR="00396C2E">
        <w:rPr>
          <w:rFonts w:asciiTheme="minorHAnsi" w:eastAsia="Times New Roman" w:hAnsiTheme="minorHAnsi" w:cstheme="minorHAnsi"/>
          <w:color w:val="201F1E"/>
          <w:sz w:val="24"/>
          <w:szCs w:val="24"/>
        </w:rPr>
        <w:t xml:space="preserve">staff </w:t>
      </w:r>
      <w:r w:rsidR="00C85F33">
        <w:rPr>
          <w:rFonts w:asciiTheme="minorHAnsi" w:eastAsia="Times New Roman" w:hAnsiTheme="minorHAnsi" w:cstheme="minorHAnsi"/>
          <w:color w:val="201F1E"/>
          <w:sz w:val="24"/>
          <w:szCs w:val="24"/>
        </w:rPr>
        <w:t xml:space="preserve">to keep </w:t>
      </w:r>
      <w:r w:rsidR="00396C2E">
        <w:rPr>
          <w:rFonts w:asciiTheme="minorHAnsi" w:eastAsia="Times New Roman" w:hAnsiTheme="minorHAnsi" w:cstheme="minorHAnsi"/>
          <w:color w:val="201F1E"/>
          <w:sz w:val="24"/>
          <w:szCs w:val="24"/>
        </w:rPr>
        <w:t>high touch</w:t>
      </w:r>
      <w:r w:rsidR="00C85F33">
        <w:rPr>
          <w:rFonts w:asciiTheme="minorHAnsi" w:eastAsia="Times New Roman" w:hAnsiTheme="minorHAnsi" w:cstheme="minorHAnsi"/>
          <w:color w:val="201F1E"/>
          <w:sz w:val="24"/>
          <w:szCs w:val="24"/>
        </w:rPr>
        <w:t xml:space="preserve"> </w:t>
      </w:r>
      <w:r w:rsidR="00396C2E">
        <w:rPr>
          <w:rFonts w:asciiTheme="minorHAnsi" w:eastAsia="Times New Roman" w:hAnsiTheme="minorHAnsi" w:cstheme="minorHAnsi"/>
          <w:color w:val="201F1E"/>
          <w:sz w:val="24"/>
          <w:szCs w:val="24"/>
        </w:rPr>
        <w:t xml:space="preserve">areas sanitized and shall </w:t>
      </w:r>
      <w:r w:rsidRPr="00BC29B9">
        <w:rPr>
          <w:rFonts w:asciiTheme="minorHAnsi" w:eastAsia="Times New Roman" w:hAnsiTheme="minorHAnsi" w:cstheme="minorHAnsi"/>
          <w:color w:val="201F1E"/>
          <w:sz w:val="24"/>
          <w:szCs w:val="24"/>
        </w:rPr>
        <w:t>designate</w:t>
      </w:r>
      <w:r w:rsidR="00C85F33">
        <w:rPr>
          <w:rFonts w:asciiTheme="minorHAnsi" w:eastAsia="Times New Roman" w:hAnsiTheme="minorHAnsi" w:cstheme="minorHAnsi"/>
          <w:color w:val="201F1E"/>
          <w:sz w:val="24"/>
          <w:szCs w:val="24"/>
        </w:rPr>
        <w:t xml:space="preserve"> no less than </w:t>
      </w:r>
      <w:r w:rsidRPr="00BC29B9">
        <w:rPr>
          <w:rFonts w:asciiTheme="minorHAnsi" w:eastAsia="Times New Roman" w:hAnsiTheme="minorHAnsi" w:cstheme="minorHAnsi"/>
          <w:color w:val="201F1E"/>
          <w:sz w:val="24"/>
          <w:szCs w:val="24"/>
        </w:rPr>
        <w:t>one employe</w:t>
      </w:r>
      <w:r w:rsidR="002821BA" w:rsidRPr="00BC29B9">
        <w:rPr>
          <w:rFonts w:asciiTheme="minorHAnsi" w:eastAsia="Times New Roman" w:hAnsiTheme="minorHAnsi" w:cstheme="minorHAnsi"/>
          <w:color w:val="201F1E"/>
          <w:sz w:val="24"/>
          <w:szCs w:val="24"/>
        </w:rPr>
        <w:t>e</w:t>
      </w:r>
      <w:r w:rsidRPr="00BC29B9">
        <w:rPr>
          <w:rFonts w:asciiTheme="minorHAnsi" w:eastAsia="Times New Roman" w:hAnsiTheme="minorHAnsi" w:cstheme="minorHAnsi"/>
          <w:color w:val="201F1E"/>
          <w:sz w:val="24"/>
          <w:szCs w:val="24"/>
        </w:rPr>
        <w:t xml:space="preserve"> per shift who</w:t>
      </w:r>
      <w:r w:rsidR="008335C6" w:rsidRPr="00BC29B9">
        <w:rPr>
          <w:rFonts w:asciiTheme="minorHAnsi" w:eastAsia="Times New Roman" w:hAnsiTheme="minorHAnsi" w:cstheme="minorHAnsi"/>
          <w:color w:val="201F1E"/>
          <w:sz w:val="24"/>
          <w:szCs w:val="24"/>
        </w:rPr>
        <w:t xml:space="preserve">se sole responsibility will </w:t>
      </w:r>
      <w:r w:rsidR="002821BA" w:rsidRPr="00BC29B9">
        <w:rPr>
          <w:rFonts w:asciiTheme="minorHAnsi" w:eastAsia="Times New Roman" w:hAnsiTheme="minorHAnsi" w:cstheme="minorHAnsi"/>
          <w:color w:val="201F1E"/>
          <w:sz w:val="24"/>
          <w:szCs w:val="24"/>
        </w:rPr>
        <w:t xml:space="preserve">be </w:t>
      </w:r>
      <w:r w:rsidR="004D34D3" w:rsidRPr="00BC29B9">
        <w:rPr>
          <w:rFonts w:asciiTheme="minorHAnsi" w:eastAsia="Times New Roman" w:hAnsiTheme="minorHAnsi" w:cstheme="minorHAnsi"/>
          <w:color w:val="201F1E"/>
          <w:sz w:val="24"/>
          <w:szCs w:val="24"/>
        </w:rPr>
        <w:t>sanitizing</w:t>
      </w:r>
      <w:r w:rsidRPr="00BC29B9">
        <w:rPr>
          <w:rFonts w:asciiTheme="minorHAnsi" w:eastAsia="Times New Roman" w:hAnsiTheme="minorHAnsi" w:cstheme="minorHAnsi"/>
          <w:color w:val="201F1E"/>
          <w:sz w:val="24"/>
          <w:szCs w:val="24"/>
        </w:rPr>
        <w:t xml:space="preserve"> </w:t>
      </w:r>
      <w:r w:rsidR="004D34D3" w:rsidRPr="00BC29B9">
        <w:rPr>
          <w:rFonts w:asciiTheme="minorHAnsi" w:eastAsia="Times New Roman" w:hAnsiTheme="minorHAnsi" w:cstheme="minorHAnsi"/>
          <w:color w:val="201F1E"/>
          <w:sz w:val="24"/>
          <w:szCs w:val="24"/>
        </w:rPr>
        <w:t xml:space="preserve">high touch areas of </w:t>
      </w:r>
      <w:r w:rsidR="002821BA" w:rsidRPr="00BC29B9">
        <w:rPr>
          <w:rFonts w:asciiTheme="minorHAnsi" w:eastAsia="Times New Roman" w:hAnsiTheme="minorHAnsi" w:cstheme="minorHAnsi"/>
          <w:color w:val="201F1E"/>
          <w:sz w:val="24"/>
          <w:szCs w:val="24"/>
        </w:rPr>
        <w:t xml:space="preserve">the </w:t>
      </w:r>
      <w:r w:rsidR="004D34D3" w:rsidRPr="00BC29B9">
        <w:rPr>
          <w:rFonts w:asciiTheme="minorHAnsi" w:eastAsia="Times New Roman" w:hAnsiTheme="minorHAnsi" w:cstheme="minorHAnsi"/>
          <w:color w:val="201F1E"/>
          <w:sz w:val="24"/>
          <w:szCs w:val="24"/>
        </w:rPr>
        <w:t>store</w:t>
      </w:r>
      <w:r w:rsidR="002821BA" w:rsidRPr="00BC29B9">
        <w:rPr>
          <w:rFonts w:asciiTheme="minorHAnsi" w:eastAsia="Times New Roman" w:hAnsiTheme="minorHAnsi" w:cstheme="minorHAnsi"/>
          <w:color w:val="201F1E"/>
          <w:sz w:val="24"/>
          <w:szCs w:val="24"/>
        </w:rPr>
        <w:t xml:space="preserve"> and</w:t>
      </w:r>
      <w:r w:rsidR="008335C6" w:rsidRPr="00BC29B9">
        <w:rPr>
          <w:rFonts w:asciiTheme="minorHAnsi" w:eastAsia="Times New Roman" w:hAnsiTheme="minorHAnsi" w:cstheme="minorHAnsi"/>
          <w:color w:val="201F1E"/>
          <w:sz w:val="24"/>
          <w:szCs w:val="24"/>
        </w:rPr>
        <w:t xml:space="preserve"> managing social distancing of customers.</w:t>
      </w:r>
    </w:p>
    <w:p w14:paraId="4AAAE6F7" w14:textId="77777777" w:rsidR="000607FA" w:rsidRPr="00BC29B9" w:rsidRDefault="000607FA" w:rsidP="000607FA">
      <w:pPr>
        <w:numPr>
          <w:ilvl w:val="0"/>
          <w:numId w:val="1"/>
        </w:numPr>
        <w:shd w:val="clear" w:color="auto" w:fill="FFFFFF" w:themeFill="background1"/>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Kroger agrees to pay a one</w:t>
      </w:r>
      <w:r w:rsidR="005306BA" w:rsidRPr="00BC29B9">
        <w:rPr>
          <w:rFonts w:asciiTheme="minorHAnsi" w:eastAsia="Times New Roman" w:hAnsiTheme="minorHAnsi" w:cstheme="minorHAnsi"/>
          <w:color w:val="201F1E"/>
          <w:sz w:val="24"/>
          <w:szCs w:val="24"/>
        </w:rPr>
        <w:t>-</w:t>
      </w:r>
      <w:r w:rsidRPr="00BC29B9">
        <w:rPr>
          <w:rFonts w:asciiTheme="minorHAnsi" w:eastAsia="Times New Roman" w:hAnsiTheme="minorHAnsi" w:cstheme="minorHAnsi"/>
          <w:color w:val="201F1E"/>
          <w:sz w:val="24"/>
          <w:szCs w:val="24"/>
        </w:rPr>
        <w:t xml:space="preserve">time $500 </w:t>
      </w:r>
      <w:r w:rsidR="005306BA" w:rsidRPr="00BC29B9">
        <w:rPr>
          <w:rFonts w:asciiTheme="minorHAnsi" w:eastAsia="Times New Roman" w:hAnsiTheme="minorHAnsi" w:cstheme="minorHAnsi"/>
          <w:color w:val="201F1E"/>
          <w:sz w:val="24"/>
          <w:szCs w:val="24"/>
        </w:rPr>
        <w:t xml:space="preserve">bonus to any employee who </w:t>
      </w:r>
      <w:r w:rsidR="00B4710A" w:rsidRPr="00BC29B9">
        <w:rPr>
          <w:rFonts w:asciiTheme="minorHAnsi" w:eastAsia="Times New Roman" w:hAnsiTheme="minorHAnsi" w:cstheme="minorHAnsi"/>
          <w:color w:val="201F1E"/>
          <w:sz w:val="24"/>
          <w:szCs w:val="24"/>
        </w:rPr>
        <w:t>can show increased childcare costs at or exceeding $500 due to childcare issue</w:t>
      </w:r>
      <w:r w:rsidR="00AD2201" w:rsidRPr="00BC29B9">
        <w:rPr>
          <w:rFonts w:asciiTheme="minorHAnsi" w:eastAsia="Times New Roman" w:hAnsiTheme="minorHAnsi" w:cstheme="minorHAnsi"/>
          <w:color w:val="201F1E"/>
          <w:sz w:val="24"/>
          <w:szCs w:val="24"/>
        </w:rPr>
        <w:t>s</w:t>
      </w:r>
      <w:r w:rsidR="00B4710A" w:rsidRPr="00BC29B9">
        <w:rPr>
          <w:rFonts w:asciiTheme="minorHAnsi" w:eastAsia="Times New Roman" w:hAnsiTheme="minorHAnsi" w:cstheme="minorHAnsi"/>
          <w:color w:val="201F1E"/>
          <w:sz w:val="24"/>
          <w:szCs w:val="24"/>
        </w:rPr>
        <w:t xml:space="preserve"> arising from school or daycare </w:t>
      </w:r>
      <w:proofErr w:type="spellStart"/>
      <w:r w:rsidR="00B4710A" w:rsidRPr="00BC29B9">
        <w:rPr>
          <w:rFonts w:asciiTheme="minorHAnsi" w:eastAsia="Times New Roman" w:hAnsiTheme="minorHAnsi" w:cstheme="minorHAnsi"/>
          <w:color w:val="201F1E"/>
          <w:sz w:val="24"/>
          <w:szCs w:val="24"/>
        </w:rPr>
        <w:t>Covid</w:t>
      </w:r>
      <w:proofErr w:type="spellEnd"/>
      <w:r w:rsidR="00B4710A" w:rsidRPr="00BC29B9">
        <w:rPr>
          <w:rFonts w:asciiTheme="minorHAnsi" w:eastAsia="Times New Roman" w:hAnsiTheme="minorHAnsi" w:cstheme="minorHAnsi"/>
          <w:color w:val="201F1E"/>
          <w:sz w:val="24"/>
          <w:szCs w:val="24"/>
        </w:rPr>
        <w:t xml:space="preserve"> closures</w:t>
      </w:r>
      <w:r w:rsidR="00027F73" w:rsidRPr="00BC29B9">
        <w:rPr>
          <w:rFonts w:asciiTheme="minorHAnsi" w:eastAsia="Times New Roman" w:hAnsiTheme="minorHAnsi" w:cstheme="minorHAnsi"/>
          <w:color w:val="201F1E"/>
          <w:sz w:val="24"/>
          <w:szCs w:val="24"/>
        </w:rPr>
        <w:t>, or</w:t>
      </w:r>
      <w:r w:rsidR="00E8261B">
        <w:rPr>
          <w:rFonts w:asciiTheme="minorHAnsi" w:eastAsia="Times New Roman" w:hAnsiTheme="minorHAnsi" w:cstheme="minorHAnsi"/>
          <w:color w:val="201F1E"/>
          <w:sz w:val="24"/>
          <w:szCs w:val="24"/>
        </w:rPr>
        <w:t xml:space="preserve"> changes to </w:t>
      </w:r>
      <w:r w:rsidR="00027F73" w:rsidRPr="00BC29B9">
        <w:rPr>
          <w:rFonts w:asciiTheme="minorHAnsi" w:eastAsia="Times New Roman" w:hAnsiTheme="minorHAnsi" w:cstheme="minorHAnsi"/>
          <w:color w:val="201F1E"/>
          <w:sz w:val="24"/>
          <w:szCs w:val="24"/>
        </w:rPr>
        <w:t>work hours</w:t>
      </w:r>
      <w:r w:rsidR="003E7410" w:rsidRPr="00BC29B9">
        <w:rPr>
          <w:rFonts w:asciiTheme="minorHAnsi" w:eastAsia="Times New Roman" w:hAnsiTheme="minorHAnsi" w:cstheme="minorHAnsi"/>
          <w:color w:val="201F1E"/>
          <w:sz w:val="24"/>
          <w:szCs w:val="24"/>
        </w:rPr>
        <w:t>. These increased cost</w:t>
      </w:r>
      <w:r w:rsidR="00AE3421" w:rsidRPr="00BC29B9">
        <w:rPr>
          <w:rFonts w:asciiTheme="minorHAnsi" w:eastAsia="Times New Roman" w:hAnsiTheme="minorHAnsi" w:cstheme="minorHAnsi"/>
          <w:color w:val="201F1E"/>
          <w:sz w:val="24"/>
          <w:szCs w:val="24"/>
        </w:rPr>
        <w:t>s</w:t>
      </w:r>
      <w:r w:rsidR="003E7410" w:rsidRPr="00BC29B9">
        <w:rPr>
          <w:rFonts w:asciiTheme="minorHAnsi" w:eastAsia="Times New Roman" w:hAnsiTheme="minorHAnsi" w:cstheme="minorHAnsi"/>
          <w:color w:val="201F1E"/>
          <w:sz w:val="24"/>
          <w:szCs w:val="24"/>
        </w:rPr>
        <w:t xml:space="preserve"> can have incurred anytime in the last 9 months.</w:t>
      </w:r>
    </w:p>
    <w:p w14:paraId="196B63A1" w14:textId="77777777" w:rsidR="00AD2201" w:rsidRPr="00BC29B9" w:rsidRDefault="00F27429" w:rsidP="000607FA">
      <w:pPr>
        <w:numPr>
          <w:ilvl w:val="0"/>
          <w:numId w:val="1"/>
        </w:numPr>
        <w:shd w:val="clear" w:color="auto" w:fill="FFFFFF" w:themeFill="background1"/>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lastRenderedPageBreak/>
        <w:t>Kroger and the Union will agree to structured organizing MOU below:</w:t>
      </w:r>
    </w:p>
    <w:p w14:paraId="47D9DF6B" w14:textId="77777777" w:rsidR="00F27429" w:rsidRDefault="00F27429" w:rsidP="00F27429">
      <w:pPr>
        <w:pStyle w:val="ListParagraph"/>
        <w:rPr>
          <w:b/>
          <w:sz w:val="28"/>
          <w:szCs w:val="28"/>
        </w:rPr>
      </w:pPr>
      <w:r>
        <w:rPr>
          <w:b/>
          <w:sz w:val="28"/>
          <w:szCs w:val="28"/>
        </w:rPr>
        <w:t>Structured Organizing</w:t>
      </w:r>
      <w:r w:rsidRPr="00F27429">
        <w:rPr>
          <w:b/>
          <w:sz w:val="28"/>
          <w:szCs w:val="28"/>
        </w:rPr>
        <w:t xml:space="preserve"> Agreement between Fred Meyer and UFCW Locals 21 </w:t>
      </w:r>
    </w:p>
    <w:p w14:paraId="0C5CF41A" w14:textId="77777777" w:rsidR="00F27429" w:rsidRDefault="00F27429" w:rsidP="00F27429">
      <w:pPr>
        <w:pStyle w:val="ListParagraph"/>
      </w:pPr>
    </w:p>
    <w:p w14:paraId="650D2FF5" w14:textId="77777777" w:rsidR="00F27429" w:rsidRPr="0098329A" w:rsidRDefault="00F27429" w:rsidP="0098329A">
      <w:pPr>
        <w:spacing w:after="200" w:line="276" w:lineRule="auto"/>
        <w:ind w:firstLine="360"/>
        <w:rPr>
          <w:rFonts w:eastAsia="Calibri" w:cs="Times New Roman"/>
        </w:rPr>
      </w:pPr>
      <w:r w:rsidRPr="0098329A">
        <w:rPr>
          <w:rFonts w:eastAsia="Calibri" w:cs="Times New Roman"/>
        </w:rPr>
        <w:t xml:space="preserve">Kroger </w:t>
      </w:r>
      <w:proofErr w:type="spellStart"/>
      <w:r w:rsidRPr="0098329A">
        <w:rPr>
          <w:rFonts w:eastAsia="Calibri" w:cs="Times New Roman"/>
        </w:rPr>
        <w:t>d.b.a</w:t>
      </w:r>
      <w:proofErr w:type="spellEnd"/>
      <w:r w:rsidRPr="0098329A">
        <w:rPr>
          <w:rFonts w:eastAsia="Calibri" w:cs="Times New Roman"/>
        </w:rPr>
        <w:t xml:space="preserve"> Fred Meyer (“Fred Meyer”) and Locals 21 of the United Food and Commercial Workers (“The Union”):</w:t>
      </w:r>
    </w:p>
    <w:p w14:paraId="45F5B1C8" w14:textId="77777777" w:rsidR="00F27429" w:rsidRDefault="00F27429" w:rsidP="00F27429">
      <w:pPr>
        <w:pStyle w:val="ListParagraph"/>
        <w:numPr>
          <w:ilvl w:val="0"/>
          <w:numId w:val="3"/>
        </w:numPr>
        <w:spacing w:after="200" w:line="276" w:lineRule="auto"/>
        <w:rPr>
          <w:rFonts w:eastAsia="Calibri" w:cs="Times New Roman"/>
        </w:rPr>
      </w:pPr>
      <w:r w:rsidRPr="00F27429">
        <w:rPr>
          <w:rFonts w:eastAsia="Calibri" w:cs="Times New Roman"/>
        </w:rPr>
        <w:t xml:space="preserve">Fred Meyer and The Union agree that within six months from the date of execution of this Agreement </w:t>
      </w:r>
      <w:proofErr w:type="gramStart"/>
      <w:r w:rsidRPr="00F27429">
        <w:rPr>
          <w:rFonts w:eastAsia="Calibri" w:cs="Times New Roman"/>
        </w:rPr>
        <w:t>The</w:t>
      </w:r>
      <w:proofErr w:type="gramEnd"/>
      <w:r w:rsidRPr="00F27429">
        <w:rPr>
          <w:rFonts w:eastAsia="Calibri" w:cs="Times New Roman"/>
        </w:rPr>
        <w:t xml:space="preserve"> Union will supply a list of </w:t>
      </w:r>
      <w:r w:rsidR="00727589">
        <w:rPr>
          <w:rFonts w:eastAsia="Calibri" w:cs="Times New Roman"/>
        </w:rPr>
        <w:t xml:space="preserve">2 </w:t>
      </w:r>
      <w:r w:rsidRPr="00F27429">
        <w:rPr>
          <w:rFonts w:eastAsia="Calibri" w:cs="Times New Roman"/>
        </w:rPr>
        <w:t>stores to Fred Meyer that The Union wishes to engage the employees in a fair election process.  Fred Meyer agrees that if and when a majority of the full-time and regular part-time employees working at any or all of the Fred Meyer stores engaged in the fair election process</w:t>
      </w:r>
      <w:r w:rsidR="00142B45">
        <w:rPr>
          <w:rFonts w:eastAsia="Calibri" w:cs="Times New Roman"/>
        </w:rPr>
        <w:t xml:space="preserve"> in one or more </w:t>
      </w:r>
      <w:proofErr w:type="spellStart"/>
      <w:r w:rsidR="00142B45">
        <w:rPr>
          <w:rFonts w:eastAsia="Calibri" w:cs="Times New Roman"/>
        </w:rPr>
        <w:t>approriate</w:t>
      </w:r>
      <w:proofErr w:type="spellEnd"/>
      <w:r w:rsidR="00142B45">
        <w:rPr>
          <w:rFonts w:eastAsia="Calibri" w:cs="Times New Roman"/>
        </w:rPr>
        <w:t xml:space="preserve"> bargaining units</w:t>
      </w:r>
      <w:r w:rsidRPr="00F27429">
        <w:rPr>
          <w:rFonts w:eastAsia="Calibri" w:cs="Times New Roman"/>
        </w:rPr>
        <w:t>, have authorized The Union to act as the employees’ collective bargaining representative, then Fred Meyer will recognize The Union as the employees’ exclusive bargaining representative, subject to the procedures set forth in this Agreement below.</w:t>
      </w:r>
    </w:p>
    <w:p w14:paraId="7DB20F15" w14:textId="77777777" w:rsidR="00F27429" w:rsidRPr="00F27429" w:rsidRDefault="00F27429" w:rsidP="00F27429">
      <w:pPr>
        <w:pStyle w:val="ListParagraph"/>
        <w:spacing w:after="200" w:line="276" w:lineRule="auto"/>
        <w:rPr>
          <w:rFonts w:eastAsia="Calibri" w:cs="Times New Roman"/>
        </w:rPr>
      </w:pPr>
    </w:p>
    <w:p w14:paraId="32F99922" w14:textId="77777777" w:rsidR="00F27429" w:rsidRDefault="00F27429" w:rsidP="00F27429">
      <w:pPr>
        <w:pStyle w:val="ListParagraph"/>
        <w:numPr>
          <w:ilvl w:val="0"/>
          <w:numId w:val="3"/>
        </w:numPr>
        <w:spacing w:after="200" w:line="276" w:lineRule="auto"/>
        <w:rPr>
          <w:rFonts w:eastAsia="Calibri" w:cs="Times New Roman"/>
        </w:rPr>
      </w:pPr>
      <w:r w:rsidRPr="00F27429">
        <w:rPr>
          <w:rFonts w:eastAsia="Calibri" w:cs="Times New Roman"/>
        </w:rPr>
        <w:t>In the event The Union requests recognition, Fred Meyer and The Union shall within 15 day</w:t>
      </w:r>
      <w:r w:rsidR="00574326">
        <w:rPr>
          <w:rFonts w:eastAsia="Calibri" w:cs="Times New Roman"/>
        </w:rPr>
        <w:t>s</w:t>
      </w:r>
      <w:r w:rsidRPr="00F27429">
        <w:rPr>
          <w:rFonts w:eastAsia="Calibri" w:cs="Times New Roman"/>
        </w:rPr>
        <w:t xml:space="preserve"> select a neutral third party to conduct a review of the authorization cards and/or petition submitted by The Union to determine whether a majority of employees in </w:t>
      </w:r>
      <w:r w:rsidR="00B74731">
        <w:rPr>
          <w:rFonts w:eastAsia="Calibri" w:cs="Times New Roman"/>
        </w:rPr>
        <w:t>an appropriate</w:t>
      </w:r>
      <w:r w:rsidRPr="00F27429">
        <w:rPr>
          <w:rFonts w:eastAsia="Calibri" w:cs="Times New Roman"/>
        </w:rPr>
        <w:t xml:space="preserve">  bargaining unit(s) have authorized The Union to be their bargaining representative.  (If Fred Meyer and The Union cannot mutually agree on a neutral third party to conduct such review, they shall select the neutral from the arbitration panel listed in the existing CBA between the Union and Fred Meyer covering the geographic area of the store in the same manner outlined in the CBA.  Within one week of selection, the neutral third party shall compare the signatures on the authorization cards and/or petition submitted by The Union against a list of all bargaining unit employees furnished by Fred Meyer and shall determine if a majority of bargaining unit employees have signed cards and/or a petition authorizing The Union to represent them. Fred Meyer and The Union shall jointly prepare a list of all employees in the bargaining unit(s) and shall submit such list to the neutral third party.</w:t>
      </w:r>
    </w:p>
    <w:p w14:paraId="2C74749C" w14:textId="77777777" w:rsidR="00F27429" w:rsidRPr="00F27429" w:rsidRDefault="00F27429" w:rsidP="00F27429">
      <w:pPr>
        <w:pStyle w:val="ListParagraph"/>
        <w:spacing w:after="200" w:line="276" w:lineRule="auto"/>
        <w:rPr>
          <w:rFonts w:eastAsia="Calibri" w:cs="Times New Roman"/>
        </w:rPr>
      </w:pPr>
    </w:p>
    <w:p w14:paraId="0AAA548D" w14:textId="77777777" w:rsidR="00BC29B9" w:rsidRPr="00BC29B9" w:rsidRDefault="00F27429" w:rsidP="00BC29B9">
      <w:pPr>
        <w:pStyle w:val="ListParagraph"/>
        <w:numPr>
          <w:ilvl w:val="0"/>
          <w:numId w:val="3"/>
        </w:numPr>
        <w:spacing w:after="200" w:line="276" w:lineRule="auto"/>
        <w:rPr>
          <w:rFonts w:eastAsia="Calibri" w:cs="Times New Roman"/>
        </w:rPr>
      </w:pPr>
      <w:r w:rsidRPr="00F27429">
        <w:rPr>
          <w:rFonts w:eastAsia="Calibri" w:cs="Times New Roman"/>
        </w:rPr>
        <w:t xml:space="preserve">If the neutral third party determines that a majority of employees in the  bargaining unit(s) have authorized The Union to represent them, then Fred Meyer shall immediately recognize The Union as the employees’ exclusive bargaining representative and shall </w:t>
      </w:r>
      <w:r w:rsidR="00142B45">
        <w:rPr>
          <w:rFonts w:eastAsia="Calibri" w:cs="Times New Roman"/>
        </w:rPr>
        <w:t xml:space="preserve">immediately bargain with the Union over </w:t>
      </w:r>
      <w:r w:rsidRPr="00F27429">
        <w:rPr>
          <w:rFonts w:eastAsia="Calibri" w:cs="Times New Roman"/>
        </w:rPr>
        <w:t>accret</w:t>
      </w:r>
      <w:r w:rsidR="00142B45">
        <w:rPr>
          <w:rFonts w:eastAsia="Calibri" w:cs="Times New Roman"/>
        </w:rPr>
        <w:t>ing them</w:t>
      </w:r>
      <w:r w:rsidRPr="00F27429">
        <w:rPr>
          <w:rFonts w:eastAsia="Calibri" w:cs="Times New Roman"/>
        </w:rPr>
        <w:t xml:space="preserve"> into the master CBA agreement </w:t>
      </w:r>
      <w:r w:rsidR="00142B45">
        <w:rPr>
          <w:rFonts w:eastAsia="Calibri" w:cs="Times New Roman"/>
        </w:rPr>
        <w:t xml:space="preserve">including </w:t>
      </w:r>
      <w:r w:rsidRPr="00F27429">
        <w:rPr>
          <w:rFonts w:eastAsia="Calibri" w:cs="Times New Roman"/>
        </w:rPr>
        <w:t xml:space="preserve"> medical coverage through the Sound Health and Wellness Trust without a lapse in coverage. In the event The Union requests recognition, Fred Meyer shall not file a petition with the NLRB for an election and shall not insist that The Union file a petition with the NLRB in lieu of utilizing the procedures set forth in this Agreement.</w:t>
      </w:r>
    </w:p>
    <w:p w14:paraId="437A4A76" w14:textId="77777777" w:rsidR="00BC29B9" w:rsidRPr="00BC29B9" w:rsidRDefault="00BC29B9" w:rsidP="00BC29B9">
      <w:pPr>
        <w:pStyle w:val="ListParagraph"/>
        <w:spacing w:after="200" w:line="276" w:lineRule="auto"/>
        <w:rPr>
          <w:rFonts w:eastAsia="Calibri" w:cs="Times New Roman"/>
        </w:rPr>
      </w:pPr>
    </w:p>
    <w:p w14:paraId="45877545" w14:textId="77777777" w:rsidR="00727589" w:rsidRPr="00BC29B9" w:rsidRDefault="00F27429" w:rsidP="00BC29B9">
      <w:pPr>
        <w:pStyle w:val="ListParagraph"/>
        <w:numPr>
          <w:ilvl w:val="0"/>
          <w:numId w:val="3"/>
        </w:numPr>
        <w:spacing w:after="200" w:line="276" w:lineRule="auto"/>
        <w:rPr>
          <w:rFonts w:eastAsia="Calibri" w:cs="Times New Roman"/>
        </w:rPr>
      </w:pPr>
      <w:r w:rsidRPr="0098329A">
        <w:rPr>
          <w:rFonts w:eastAsia="Calibri" w:cs="Times New Roman"/>
        </w:rPr>
        <w:t xml:space="preserve">From the date of execution of this agreement Fred Meyer, including </w:t>
      </w:r>
      <w:proofErr w:type="gramStart"/>
      <w:r w:rsidRPr="0098329A">
        <w:rPr>
          <w:rFonts w:eastAsia="Calibri" w:cs="Times New Roman"/>
        </w:rPr>
        <w:t>all of</w:t>
      </w:r>
      <w:proofErr w:type="gramEnd"/>
      <w:r w:rsidRPr="0098329A">
        <w:rPr>
          <w:rFonts w:eastAsia="Calibri" w:cs="Times New Roman"/>
        </w:rPr>
        <w:t xml:space="preserve"> its officers, representatives, supervisors and other agents, shall take a neutral position to the unionization of its employees.  It shall advise the employees in the agreed-upon bargaining unit(s) that it is not opposed to their selection of The Union as their collective bargaining </w:t>
      </w:r>
      <w:r w:rsidRPr="0098329A">
        <w:rPr>
          <w:rFonts w:eastAsia="Calibri" w:cstheme="minorHAnsi"/>
        </w:rPr>
        <w:t>representative.  Fred Meyer shall not do or take any action, nor make any statement, that directly or indirectly states or implies any opposition by Fred Meyer to the employees’ selection of The Union as their collective bargaining representative.  If questioned by employees about whether to sign authorization cards and/or a petition for The Union, Fred Meyer officers, representatives, supervisors and other agents shall tell the employees, in words or substance, “It’s your choice; the company does not oppose unionization and has no problem with UFCW, The Union.”</w:t>
      </w:r>
    </w:p>
    <w:p w14:paraId="78AAC130" w14:textId="77777777" w:rsidR="00727589" w:rsidRPr="00727589" w:rsidRDefault="00727589" w:rsidP="00727589">
      <w:pPr>
        <w:pStyle w:val="ListParagraph"/>
        <w:spacing w:after="200" w:line="276" w:lineRule="auto"/>
        <w:rPr>
          <w:rFonts w:eastAsia="Calibri" w:cs="Times New Roman"/>
        </w:rPr>
      </w:pPr>
    </w:p>
    <w:p w14:paraId="49C24892" w14:textId="77777777" w:rsidR="0084508A" w:rsidRDefault="00F27429" w:rsidP="00BC29B9">
      <w:pPr>
        <w:pStyle w:val="ListParagraph"/>
        <w:numPr>
          <w:ilvl w:val="0"/>
          <w:numId w:val="3"/>
        </w:numPr>
        <w:spacing w:after="200" w:line="276" w:lineRule="auto"/>
        <w:rPr>
          <w:rFonts w:eastAsia="Calibri" w:cs="Times New Roman"/>
        </w:rPr>
      </w:pPr>
      <w:r w:rsidRPr="0098329A">
        <w:rPr>
          <w:rFonts w:eastAsia="Calibri" w:cs="Times New Roman"/>
        </w:rPr>
        <w:t>If either party deems this Agreement to be violated the alleged violations shall be submitted to an arbitrator according the process listed above for the arbitrator to determine if the alleged violations affected the outcome of the process.  If the arbitrator rules that violations occurred, the arbitrator may deem the process to be repeated at a date no later than 6 months from the arbitrator’s ruling.</w:t>
      </w:r>
    </w:p>
    <w:p w14:paraId="3D66E5E0" w14:textId="77777777" w:rsidR="00BC29B9" w:rsidRPr="00BC29B9" w:rsidRDefault="00BC29B9" w:rsidP="00BC29B9">
      <w:pPr>
        <w:pStyle w:val="ListParagraph"/>
        <w:rPr>
          <w:rFonts w:eastAsia="Calibri" w:cs="Times New Roman"/>
        </w:rPr>
      </w:pPr>
    </w:p>
    <w:p w14:paraId="2F8D9E3D" w14:textId="77777777" w:rsidR="00BC29B9" w:rsidRDefault="00BC29B9" w:rsidP="00BC29B9">
      <w:pPr>
        <w:shd w:val="clear" w:color="auto" w:fill="FFFFFF" w:themeFill="background1"/>
        <w:spacing w:after="120"/>
        <w:rPr>
          <w:rFonts w:asciiTheme="minorHAnsi" w:eastAsia="Times New Roman" w:hAnsiTheme="minorHAnsi" w:cstheme="minorHAnsi"/>
          <w:color w:val="201F1E"/>
          <w:sz w:val="24"/>
          <w:szCs w:val="24"/>
        </w:rPr>
      </w:pPr>
      <w:r w:rsidRPr="00BC29B9">
        <w:rPr>
          <w:rFonts w:asciiTheme="minorHAnsi" w:eastAsia="Times New Roman" w:hAnsiTheme="minorHAnsi" w:cstheme="minorHAnsi"/>
          <w:color w:val="201F1E"/>
          <w:sz w:val="24"/>
          <w:szCs w:val="24"/>
        </w:rPr>
        <w:t xml:space="preserve">This Agreement applies to all CBA’s effective between the parties. </w:t>
      </w:r>
    </w:p>
    <w:p w14:paraId="66FC5829" w14:textId="77777777" w:rsidR="00C85F33" w:rsidRDefault="00C85F33" w:rsidP="00BC29B9">
      <w:pPr>
        <w:shd w:val="clear" w:color="auto" w:fill="FFFFFF" w:themeFill="background1"/>
        <w:spacing w:after="120"/>
        <w:rPr>
          <w:rFonts w:asciiTheme="minorHAnsi" w:eastAsia="Times New Roman" w:hAnsiTheme="minorHAnsi" w:cstheme="minorHAnsi"/>
          <w:color w:val="201F1E"/>
          <w:sz w:val="24"/>
          <w:szCs w:val="24"/>
        </w:rPr>
      </w:pPr>
    </w:p>
    <w:p w14:paraId="79CEFA1A" w14:textId="77777777" w:rsidR="00C85F33" w:rsidRDefault="00C85F33" w:rsidP="00BC29B9">
      <w:pPr>
        <w:shd w:val="clear" w:color="auto" w:fill="FFFFFF" w:themeFill="background1"/>
        <w:spacing w:after="120"/>
        <w:rPr>
          <w:rFonts w:asciiTheme="minorHAnsi" w:eastAsia="Times New Roman" w:hAnsiTheme="minorHAnsi" w:cstheme="minorHAnsi"/>
          <w:color w:val="201F1E"/>
          <w:sz w:val="24"/>
          <w:szCs w:val="24"/>
        </w:rPr>
      </w:pPr>
      <w:r>
        <w:rPr>
          <w:rFonts w:asciiTheme="minorHAnsi" w:eastAsia="Times New Roman" w:hAnsiTheme="minorHAnsi" w:cstheme="minorHAnsi"/>
          <w:color w:val="201F1E"/>
          <w:sz w:val="24"/>
          <w:szCs w:val="24"/>
        </w:rPr>
        <w:t>ITEMS FOR DISCUSSION:</w:t>
      </w:r>
    </w:p>
    <w:p w14:paraId="145DB627" w14:textId="77777777" w:rsidR="00C85F33" w:rsidRDefault="00C85F33" w:rsidP="00C85F33">
      <w:pPr>
        <w:numPr>
          <w:ilvl w:val="0"/>
          <w:numId w:val="4"/>
        </w:numPr>
        <w:shd w:val="clear" w:color="auto" w:fill="FFFFFF"/>
        <w:spacing w:after="120"/>
        <w:rPr>
          <w:rFonts w:asciiTheme="minorHAnsi" w:eastAsia="Times New Roman" w:hAnsiTheme="minorHAnsi" w:cstheme="minorHAnsi"/>
          <w:color w:val="201F1E"/>
          <w:sz w:val="24"/>
          <w:szCs w:val="24"/>
          <w:highlight w:val="yellow"/>
        </w:rPr>
      </w:pPr>
      <w:r w:rsidRPr="00C85F33">
        <w:rPr>
          <w:rFonts w:asciiTheme="minorHAnsi" w:eastAsia="Times New Roman" w:hAnsiTheme="minorHAnsi" w:cstheme="minorHAnsi"/>
          <w:color w:val="201F1E"/>
          <w:sz w:val="24"/>
          <w:szCs w:val="24"/>
          <w:highlight w:val="yellow"/>
        </w:rPr>
        <w:t xml:space="preserve">Safety Committee meetings </w:t>
      </w:r>
      <w:r w:rsidR="00396C2E">
        <w:rPr>
          <w:rFonts w:asciiTheme="minorHAnsi" w:eastAsia="Times New Roman" w:hAnsiTheme="minorHAnsi" w:cstheme="minorHAnsi"/>
          <w:color w:val="201F1E"/>
          <w:sz w:val="24"/>
          <w:szCs w:val="24"/>
          <w:highlight w:val="yellow"/>
        </w:rPr>
        <w:t>not occurring at certain stores</w:t>
      </w:r>
    </w:p>
    <w:p w14:paraId="6A21AFA3" w14:textId="77777777" w:rsidR="00C85F33" w:rsidRDefault="00C85F33" w:rsidP="00C85F33">
      <w:pPr>
        <w:numPr>
          <w:ilvl w:val="0"/>
          <w:numId w:val="4"/>
        </w:numPr>
        <w:shd w:val="clear" w:color="auto" w:fill="FFFFFF"/>
        <w:spacing w:after="120"/>
        <w:rPr>
          <w:rFonts w:asciiTheme="minorHAnsi" w:eastAsia="Times New Roman" w:hAnsiTheme="minorHAnsi" w:cstheme="minorHAnsi"/>
          <w:color w:val="201F1E"/>
          <w:sz w:val="24"/>
          <w:szCs w:val="24"/>
          <w:highlight w:val="yellow"/>
        </w:rPr>
      </w:pPr>
      <w:r>
        <w:rPr>
          <w:rFonts w:asciiTheme="minorHAnsi" w:eastAsia="Times New Roman" w:hAnsiTheme="minorHAnsi" w:cstheme="minorHAnsi"/>
          <w:color w:val="201F1E"/>
          <w:sz w:val="24"/>
          <w:szCs w:val="24"/>
          <w:highlight w:val="yellow"/>
        </w:rPr>
        <w:t>Cleaning Logs</w:t>
      </w:r>
      <w:r w:rsidR="00396C2E" w:rsidRPr="00396C2E">
        <w:rPr>
          <w:rFonts w:asciiTheme="minorHAnsi" w:eastAsia="Times New Roman" w:hAnsiTheme="minorHAnsi" w:cstheme="minorHAnsi"/>
          <w:color w:val="201F1E"/>
          <w:sz w:val="24"/>
          <w:szCs w:val="24"/>
          <w:highlight w:val="yellow"/>
        </w:rPr>
        <w:t xml:space="preserve"> </w:t>
      </w:r>
      <w:r w:rsidR="00396C2E">
        <w:rPr>
          <w:rFonts w:asciiTheme="minorHAnsi" w:eastAsia="Times New Roman" w:hAnsiTheme="minorHAnsi" w:cstheme="minorHAnsi"/>
          <w:color w:val="201F1E"/>
          <w:sz w:val="24"/>
          <w:szCs w:val="24"/>
          <w:highlight w:val="yellow"/>
        </w:rPr>
        <w:t>not occurring at certain stores</w:t>
      </w:r>
    </w:p>
    <w:p w14:paraId="295BE645" w14:textId="77777777" w:rsidR="001D5887" w:rsidRPr="00C85F33" w:rsidRDefault="001D5887" w:rsidP="001D5887">
      <w:pPr>
        <w:shd w:val="clear" w:color="auto" w:fill="FFFFFF"/>
        <w:spacing w:after="120"/>
        <w:ind w:left="720"/>
        <w:rPr>
          <w:rFonts w:asciiTheme="minorHAnsi" w:eastAsia="Times New Roman" w:hAnsiTheme="minorHAnsi" w:cstheme="minorHAnsi"/>
          <w:color w:val="201F1E"/>
          <w:sz w:val="24"/>
          <w:szCs w:val="24"/>
          <w:highlight w:val="yellow"/>
        </w:rPr>
      </w:pPr>
    </w:p>
    <w:p w14:paraId="459DA7AD" w14:textId="77777777" w:rsidR="00C85F33" w:rsidRPr="00BC29B9" w:rsidRDefault="00C85F33" w:rsidP="00BC29B9">
      <w:pPr>
        <w:shd w:val="clear" w:color="auto" w:fill="FFFFFF" w:themeFill="background1"/>
        <w:spacing w:after="120"/>
        <w:rPr>
          <w:rFonts w:asciiTheme="minorHAnsi" w:eastAsia="Times New Roman" w:hAnsiTheme="minorHAnsi" w:cstheme="minorHAnsi"/>
          <w:color w:val="201F1E"/>
          <w:sz w:val="24"/>
          <w:szCs w:val="24"/>
        </w:rPr>
      </w:pPr>
    </w:p>
    <w:sectPr w:rsidR="00C85F33" w:rsidRPr="00BC29B9" w:rsidSect="00691266">
      <w:pgSz w:w="12240" w:h="15840"/>
      <w:pgMar w:top="720" w:right="720" w:bottom="432"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5EEAE8F" w16cex:dateUtc="2021-01-04T16:51:00Z"/>
  <w16cex:commentExtensible w16cex:durableId="1DEEB960" w16cex:dateUtc="2021-01-04T16: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1C99"/>
    <w:multiLevelType w:val="multilevel"/>
    <w:tmpl w:val="9D429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D7F47"/>
    <w:multiLevelType w:val="multilevel"/>
    <w:tmpl w:val="570CEC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70746456"/>
    <w:multiLevelType w:val="multilevel"/>
    <w:tmpl w:val="345E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946B7"/>
    <w:multiLevelType w:val="multilevel"/>
    <w:tmpl w:val="345E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094D"/>
    <w:rsid w:val="00001FEE"/>
    <w:rsid w:val="00027F73"/>
    <w:rsid w:val="0004235D"/>
    <w:rsid w:val="000607FA"/>
    <w:rsid w:val="000B4E78"/>
    <w:rsid w:val="000E1F04"/>
    <w:rsid w:val="000F6463"/>
    <w:rsid w:val="00142B45"/>
    <w:rsid w:val="001469BD"/>
    <w:rsid w:val="00172EF2"/>
    <w:rsid w:val="0019046F"/>
    <w:rsid w:val="001D5887"/>
    <w:rsid w:val="001F2C8E"/>
    <w:rsid w:val="002209F5"/>
    <w:rsid w:val="00231B45"/>
    <w:rsid w:val="00251C91"/>
    <w:rsid w:val="00270F97"/>
    <w:rsid w:val="002821BA"/>
    <w:rsid w:val="002953FA"/>
    <w:rsid w:val="00296871"/>
    <w:rsid w:val="002A74FB"/>
    <w:rsid w:val="002B001E"/>
    <w:rsid w:val="002C6596"/>
    <w:rsid w:val="002D7D87"/>
    <w:rsid w:val="002E7F2F"/>
    <w:rsid w:val="002F2651"/>
    <w:rsid w:val="002F4214"/>
    <w:rsid w:val="002F58DC"/>
    <w:rsid w:val="00307D11"/>
    <w:rsid w:val="003165CC"/>
    <w:rsid w:val="00326D25"/>
    <w:rsid w:val="00332119"/>
    <w:rsid w:val="00335BEE"/>
    <w:rsid w:val="00396C2E"/>
    <w:rsid w:val="003A17F2"/>
    <w:rsid w:val="003A279E"/>
    <w:rsid w:val="003A5862"/>
    <w:rsid w:val="003E68B1"/>
    <w:rsid w:val="003E7410"/>
    <w:rsid w:val="003F66C8"/>
    <w:rsid w:val="00436C8D"/>
    <w:rsid w:val="004447ED"/>
    <w:rsid w:val="00445598"/>
    <w:rsid w:val="00483DED"/>
    <w:rsid w:val="004B4B01"/>
    <w:rsid w:val="004D34D3"/>
    <w:rsid w:val="004F4D79"/>
    <w:rsid w:val="00515E04"/>
    <w:rsid w:val="005306BA"/>
    <w:rsid w:val="00544121"/>
    <w:rsid w:val="00561C3F"/>
    <w:rsid w:val="00574326"/>
    <w:rsid w:val="00585D58"/>
    <w:rsid w:val="005949E5"/>
    <w:rsid w:val="005C57E8"/>
    <w:rsid w:val="0061335F"/>
    <w:rsid w:val="006273CA"/>
    <w:rsid w:val="006352D2"/>
    <w:rsid w:val="00643854"/>
    <w:rsid w:val="00645326"/>
    <w:rsid w:val="00661888"/>
    <w:rsid w:val="006653C9"/>
    <w:rsid w:val="00672CBB"/>
    <w:rsid w:val="00691009"/>
    <w:rsid w:val="00691266"/>
    <w:rsid w:val="006D558C"/>
    <w:rsid w:val="006D659F"/>
    <w:rsid w:val="00703030"/>
    <w:rsid w:val="00727589"/>
    <w:rsid w:val="00743578"/>
    <w:rsid w:val="007542B0"/>
    <w:rsid w:val="007A7BBB"/>
    <w:rsid w:val="007B4259"/>
    <w:rsid w:val="007C330C"/>
    <w:rsid w:val="007C66B0"/>
    <w:rsid w:val="008335C6"/>
    <w:rsid w:val="008418E5"/>
    <w:rsid w:val="0084508A"/>
    <w:rsid w:val="00875952"/>
    <w:rsid w:val="00896390"/>
    <w:rsid w:val="008A1660"/>
    <w:rsid w:val="008A5E5B"/>
    <w:rsid w:val="008B5CC0"/>
    <w:rsid w:val="008F7153"/>
    <w:rsid w:val="00937DB0"/>
    <w:rsid w:val="00943BED"/>
    <w:rsid w:val="00943CE0"/>
    <w:rsid w:val="00947D0B"/>
    <w:rsid w:val="00950103"/>
    <w:rsid w:val="009525C0"/>
    <w:rsid w:val="0098329A"/>
    <w:rsid w:val="0099398F"/>
    <w:rsid w:val="009A364F"/>
    <w:rsid w:val="009B2CD7"/>
    <w:rsid w:val="009C53AE"/>
    <w:rsid w:val="00A22B30"/>
    <w:rsid w:val="00A36581"/>
    <w:rsid w:val="00A7094D"/>
    <w:rsid w:val="00A8075D"/>
    <w:rsid w:val="00AA6BB5"/>
    <w:rsid w:val="00AB549C"/>
    <w:rsid w:val="00AC47BF"/>
    <w:rsid w:val="00AD2201"/>
    <w:rsid w:val="00AE3421"/>
    <w:rsid w:val="00AF13FD"/>
    <w:rsid w:val="00AF7524"/>
    <w:rsid w:val="00AF76BF"/>
    <w:rsid w:val="00B01B10"/>
    <w:rsid w:val="00B01ED6"/>
    <w:rsid w:val="00B15FEC"/>
    <w:rsid w:val="00B4710A"/>
    <w:rsid w:val="00B547B1"/>
    <w:rsid w:val="00B74731"/>
    <w:rsid w:val="00B74E8C"/>
    <w:rsid w:val="00B8172E"/>
    <w:rsid w:val="00BC29B9"/>
    <w:rsid w:val="00BC4ED7"/>
    <w:rsid w:val="00C01983"/>
    <w:rsid w:val="00C101FF"/>
    <w:rsid w:val="00C23F48"/>
    <w:rsid w:val="00C24AF7"/>
    <w:rsid w:val="00C37D93"/>
    <w:rsid w:val="00C73496"/>
    <w:rsid w:val="00C82869"/>
    <w:rsid w:val="00C85F33"/>
    <w:rsid w:val="00C93C0B"/>
    <w:rsid w:val="00C97457"/>
    <w:rsid w:val="00CB2D18"/>
    <w:rsid w:val="00CE04D4"/>
    <w:rsid w:val="00D00144"/>
    <w:rsid w:val="00D076C1"/>
    <w:rsid w:val="00D242F3"/>
    <w:rsid w:val="00D41F9B"/>
    <w:rsid w:val="00D93CA5"/>
    <w:rsid w:val="00D95B96"/>
    <w:rsid w:val="00DA18FB"/>
    <w:rsid w:val="00DB2664"/>
    <w:rsid w:val="00DC1B26"/>
    <w:rsid w:val="00DC6917"/>
    <w:rsid w:val="00DF32F2"/>
    <w:rsid w:val="00E01F24"/>
    <w:rsid w:val="00E1742B"/>
    <w:rsid w:val="00E3799B"/>
    <w:rsid w:val="00E622AE"/>
    <w:rsid w:val="00E62E6B"/>
    <w:rsid w:val="00E732AA"/>
    <w:rsid w:val="00E7460F"/>
    <w:rsid w:val="00E8261B"/>
    <w:rsid w:val="00E91D45"/>
    <w:rsid w:val="00EB6382"/>
    <w:rsid w:val="00F27429"/>
    <w:rsid w:val="00F33FD0"/>
    <w:rsid w:val="00F4608E"/>
    <w:rsid w:val="00F47239"/>
    <w:rsid w:val="00F5242F"/>
    <w:rsid w:val="00F620B7"/>
    <w:rsid w:val="00F80022"/>
    <w:rsid w:val="00FB7A35"/>
    <w:rsid w:val="00FE5DBD"/>
    <w:rsid w:val="00FE6ED2"/>
    <w:rsid w:val="0D04F2A5"/>
    <w:rsid w:val="1471E274"/>
    <w:rsid w:val="1A4C1BD2"/>
    <w:rsid w:val="20316F78"/>
    <w:rsid w:val="333B3A2F"/>
    <w:rsid w:val="3EA78028"/>
    <w:rsid w:val="3EC1B4D5"/>
    <w:rsid w:val="484F6EBE"/>
    <w:rsid w:val="51BA768B"/>
    <w:rsid w:val="5B483074"/>
    <w:rsid w:val="745509BA"/>
    <w:rsid w:val="7FCA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EEC"/>
  <w15:docId w15:val="{899F5B66-83AF-4228-9357-6352999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94D"/>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84508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CA"/>
    <w:rPr>
      <w:rFonts w:ascii="Segoe UI" w:hAnsi="Segoe UI" w:cs="Segoe UI"/>
      <w:sz w:val="18"/>
      <w:szCs w:val="18"/>
    </w:rPr>
  </w:style>
  <w:style w:type="paragraph" w:styleId="ListParagraph">
    <w:name w:val="List Paragraph"/>
    <w:basedOn w:val="Normal"/>
    <w:uiPriority w:val="34"/>
    <w:qFormat/>
    <w:rsid w:val="00643854"/>
    <w:pPr>
      <w:ind w:left="720"/>
      <w:contextualSpacing/>
    </w:pPr>
  </w:style>
  <w:style w:type="paragraph" w:styleId="CommentText">
    <w:name w:val="annotation text"/>
    <w:basedOn w:val="Normal"/>
    <w:link w:val="CommentTextChar"/>
    <w:uiPriority w:val="99"/>
    <w:semiHidden/>
    <w:unhideWhenUsed/>
    <w:rsid w:val="008A1660"/>
    <w:rPr>
      <w:sz w:val="20"/>
      <w:szCs w:val="20"/>
    </w:rPr>
  </w:style>
  <w:style w:type="character" w:customStyle="1" w:styleId="CommentTextChar">
    <w:name w:val="Comment Text Char"/>
    <w:basedOn w:val="DefaultParagraphFont"/>
    <w:link w:val="CommentText"/>
    <w:uiPriority w:val="99"/>
    <w:semiHidden/>
    <w:rsid w:val="008A1660"/>
    <w:rPr>
      <w:rFonts w:ascii="Calibri" w:hAnsi="Calibri" w:cs="Calibri"/>
      <w:sz w:val="20"/>
      <w:szCs w:val="20"/>
    </w:rPr>
  </w:style>
  <w:style w:type="character" w:styleId="CommentReference">
    <w:name w:val="annotation reference"/>
    <w:basedOn w:val="DefaultParagraphFont"/>
    <w:uiPriority w:val="99"/>
    <w:semiHidden/>
    <w:unhideWhenUsed/>
    <w:rsid w:val="008A1660"/>
    <w:rPr>
      <w:sz w:val="16"/>
      <w:szCs w:val="16"/>
    </w:rPr>
  </w:style>
  <w:style w:type="paragraph" w:styleId="Revision">
    <w:name w:val="Revision"/>
    <w:hidden/>
    <w:uiPriority w:val="99"/>
    <w:semiHidden/>
    <w:rsid w:val="002F58D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C93C0B"/>
    <w:rPr>
      <w:b/>
      <w:bCs/>
    </w:rPr>
  </w:style>
  <w:style w:type="character" w:customStyle="1" w:styleId="CommentSubjectChar">
    <w:name w:val="Comment Subject Char"/>
    <w:basedOn w:val="CommentTextChar"/>
    <w:link w:val="CommentSubject"/>
    <w:uiPriority w:val="99"/>
    <w:semiHidden/>
    <w:rsid w:val="00C93C0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883">
      <w:bodyDiv w:val="1"/>
      <w:marLeft w:val="0"/>
      <w:marRight w:val="0"/>
      <w:marTop w:val="0"/>
      <w:marBottom w:val="0"/>
      <w:divBdr>
        <w:top w:val="none" w:sz="0" w:space="0" w:color="auto"/>
        <w:left w:val="none" w:sz="0" w:space="0" w:color="auto"/>
        <w:bottom w:val="none" w:sz="0" w:space="0" w:color="auto"/>
        <w:right w:val="none" w:sz="0" w:space="0" w:color="auto"/>
      </w:divBdr>
    </w:div>
    <w:div w:id="336932339">
      <w:bodyDiv w:val="1"/>
      <w:marLeft w:val="0"/>
      <w:marRight w:val="0"/>
      <w:marTop w:val="0"/>
      <w:marBottom w:val="0"/>
      <w:divBdr>
        <w:top w:val="none" w:sz="0" w:space="0" w:color="auto"/>
        <w:left w:val="none" w:sz="0" w:space="0" w:color="auto"/>
        <w:bottom w:val="none" w:sz="0" w:space="0" w:color="auto"/>
        <w:right w:val="none" w:sz="0" w:space="0" w:color="auto"/>
      </w:divBdr>
    </w:div>
    <w:div w:id="12489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38426FE194C408A70BFB2390FE1DF" ma:contentTypeVersion="13" ma:contentTypeDescription="Create a new document." ma:contentTypeScope="" ma:versionID="ca7512c6dec2b29e7141188fc5866430">
  <xsd:schema xmlns:xsd="http://www.w3.org/2001/XMLSchema" xmlns:xs="http://www.w3.org/2001/XMLSchema" xmlns:p="http://schemas.microsoft.com/office/2006/metadata/properties" xmlns:ns3="752afb4a-77c1-4154-8c8d-ca7e18c0855b" xmlns:ns4="09348959-64a6-4e27-86b5-f89d2b0d4320" targetNamespace="http://schemas.microsoft.com/office/2006/metadata/properties" ma:root="true" ma:fieldsID="e423f6b8252824b6ddeb3c4cc8d20d61" ns3:_="" ns4:_="">
    <xsd:import namespace="752afb4a-77c1-4154-8c8d-ca7e18c0855b"/>
    <xsd:import namespace="09348959-64a6-4e27-86b5-f89d2b0d43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afb4a-77c1-4154-8c8d-ca7e18c08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48959-64a6-4e27-86b5-f89d2b0d4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A878-5123-40E8-80E6-0171322C0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2EB1E-77BD-407A-98B3-BE850B8F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afb4a-77c1-4154-8c8d-ca7e18c0855b"/>
    <ds:schemaRef ds:uri="09348959-64a6-4e27-86b5-f89d2b0d4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973CD9-815F-4A4E-822D-20A29820245B}">
  <ds:schemaRefs>
    <ds:schemaRef ds:uri="http://schemas.microsoft.com/sharepoint/v3/contenttype/forms"/>
  </ds:schemaRefs>
</ds:datastoreItem>
</file>

<file path=customXml/itemProps4.xml><?xml version="1.0" encoding="utf-8"?>
<ds:datastoreItem xmlns:ds="http://schemas.openxmlformats.org/officeDocument/2006/customXml" ds:itemID="{AAE35ABB-E799-4A61-83D8-9E5F4A26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Jorgensen</dc:creator>
  <cp:lastModifiedBy>Joe Mizrahi</cp:lastModifiedBy>
  <cp:revision>3</cp:revision>
  <cp:lastPrinted>2020-03-13T23:51:00Z</cp:lastPrinted>
  <dcterms:created xsi:type="dcterms:W3CDTF">2021-01-05T01:31:00Z</dcterms:created>
  <dcterms:modified xsi:type="dcterms:W3CDTF">2021-01-06T19:16:00Z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0x01010091038426FE194C408A70BFB2390FE1DF</vt:lpwstr>
  </property>
  <property fmtid="{D5CDD505-2E9C-101B-9397-08002B2CF9AE}" pid="4" name="_NewReviewCycle">
    <vt:lpwstr/>
  </property>
</Properties>
</file>